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175EEFF6" w14:paraId="2E8830E7" wp14:textId="29140F1B">
      <w:pPr>
        <w:spacing w:after="160" w:line="259" w:lineRule="auto"/>
        <w:rPr>
          <w:rFonts w:ascii="Calibri" w:hAnsi="Calibri" w:eastAsia="Calibri" w:cs="Calibri"/>
          <w:b w:val="0"/>
          <w:bCs w:val="0"/>
          <w:i w:val="0"/>
          <w:iCs w:val="0"/>
          <w:noProof w:val="0"/>
          <w:color w:val="000000" w:themeColor="text1" w:themeTint="FF" w:themeShade="FF"/>
          <w:sz w:val="22"/>
          <w:szCs w:val="22"/>
          <w:lang w:val="nl-NL"/>
        </w:rPr>
      </w:pPr>
      <w:r w:rsidRPr="175EEFF6" w:rsidR="7179C7FE">
        <w:rPr>
          <w:rFonts w:ascii="Calibri" w:hAnsi="Calibri" w:eastAsia="Calibri" w:cs="Calibri"/>
          <w:b w:val="1"/>
          <w:bCs w:val="1"/>
          <w:i w:val="0"/>
          <w:iCs w:val="0"/>
          <w:noProof w:val="0"/>
          <w:color w:val="000000" w:themeColor="text1" w:themeTint="FF" w:themeShade="FF"/>
          <w:sz w:val="22"/>
          <w:szCs w:val="22"/>
          <w:lang w:val="nl-NL"/>
        </w:rPr>
        <w:t xml:space="preserve">Beleidsplan Studentenwelzijn </w:t>
      </w:r>
      <w:r w:rsidRPr="175EEFF6" w:rsidR="7179C7FE">
        <w:rPr>
          <w:rFonts w:ascii="Calibri" w:hAnsi="Calibri" w:eastAsia="Calibri" w:cs="Calibri"/>
          <w:b w:val="1"/>
          <w:bCs w:val="1"/>
          <w:i w:val="0"/>
          <w:iCs w:val="0"/>
          <w:noProof w:val="0"/>
          <w:color w:val="000000" w:themeColor="text1" w:themeTint="FF" w:themeShade="FF"/>
          <w:sz w:val="22"/>
          <w:szCs w:val="22"/>
          <w:lang w:val="nl-NL"/>
        </w:rPr>
        <w:t>Fonds 2021</w:t>
      </w:r>
    </w:p>
    <w:p xmlns:wp14="http://schemas.microsoft.com/office/word/2010/wordml" w:rsidP="175EEFF6" w14:paraId="295CCF55" wp14:textId="2787191E">
      <w:pPr>
        <w:spacing w:after="160" w:line="259" w:lineRule="auto"/>
        <w:rPr>
          <w:rFonts w:ascii="Calibri" w:hAnsi="Calibri" w:eastAsia="Calibri" w:cs="Calibri"/>
          <w:b w:val="0"/>
          <w:bCs w:val="0"/>
          <w:i w:val="0"/>
          <w:iCs w:val="0"/>
          <w:noProof w:val="0"/>
          <w:color w:val="000000" w:themeColor="text1" w:themeTint="FF" w:themeShade="FF"/>
          <w:sz w:val="22"/>
          <w:szCs w:val="22"/>
          <w:lang w:val="nl-NL"/>
        </w:rPr>
      </w:pPr>
      <w:r w:rsidRPr="175EEFF6" w:rsidR="7179C7FE">
        <w:rPr>
          <w:rFonts w:ascii="Calibri" w:hAnsi="Calibri" w:eastAsia="Calibri" w:cs="Calibri"/>
          <w:b w:val="1"/>
          <w:bCs w:val="1"/>
          <w:i w:val="0"/>
          <w:iCs w:val="0"/>
          <w:noProof w:val="0"/>
          <w:color w:val="000000" w:themeColor="text1" w:themeTint="FF" w:themeShade="FF"/>
          <w:sz w:val="22"/>
          <w:szCs w:val="22"/>
          <w:lang w:val="nl-NL"/>
        </w:rPr>
        <w:t xml:space="preserve">Doelstelling </w:t>
      </w:r>
    </w:p>
    <w:p xmlns:wp14="http://schemas.microsoft.com/office/word/2010/wordml" w:rsidP="175EEFF6" w14:paraId="7DB192DB" wp14:textId="12FED93F">
      <w:pPr>
        <w:spacing w:after="160" w:line="259" w:lineRule="auto"/>
        <w:rPr>
          <w:rFonts w:ascii="Calibri" w:hAnsi="Calibri" w:eastAsia="Calibri" w:cs="Calibri"/>
          <w:b w:val="0"/>
          <w:bCs w:val="0"/>
          <w:i w:val="0"/>
          <w:iCs w:val="0"/>
          <w:noProof w:val="0"/>
          <w:color w:val="000000" w:themeColor="text1" w:themeTint="FF" w:themeShade="FF"/>
          <w:sz w:val="22"/>
          <w:szCs w:val="22"/>
          <w:lang w:val="nl-NL"/>
        </w:rPr>
      </w:pPr>
      <w:r w:rsidRPr="175EEFF6" w:rsidR="7179C7FE">
        <w:rPr>
          <w:rFonts w:ascii="Calibri" w:hAnsi="Calibri" w:eastAsia="Calibri" w:cs="Calibri"/>
          <w:b w:val="0"/>
          <w:bCs w:val="0"/>
          <w:i w:val="0"/>
          <w:iCs w:val="0"/>
          <w:noProof w:val="0"/>
          <w:color w:val="000000" w:themeColor="text1" w:themeTint="FF" w:themeShade="FF"/>
          <w:sz w:val="22"/>
          <w:szCs w:val="22"/>
          <w:lang w:val="nl-NL"/>
        </w:rPr>
        <w:t xml:space="preserve">Stichting Studenten Zorgverzekering ISO/LSVb oftewel Studentenwelzijn is gevestigd in Utrecht. In haar statuten staat het doel van de stichting omschreven als:  </w:t>
      </w:r>
    </w:p>
    <w:p xmlns:wp14="http://schemas.microsoft.com/office/word/2010/wordml" w:rsidP="175EEFF6" w14:paraId="2DBD68D9" wp14:textId="3039DBCF">
      <w:pPr>
        <w:pStyle w:val="ListParagraph"/>
        <w:numPr>
          <w:ilvl w:val="1"/>
          <w:numId w:val="1"/>
        </w:numPr>
        <w:spacing w:after="160" w:line="259"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nl-NL"/>
        </w:rPr>
      </w:pPr>
      <w:r w:rsidRPr="175EEFF6" w:rsidR="7179C7FE">
        <w:rPr>
          <w:rFonts w:ascii="Calibri" w:hAnsi="Calibri" w:eastAsia="Calibri" w:cs="Calibri"/>
          <w:b w:val="0"/>
          <w:bCs w:val="0"/>
          <w:i w:val="0"/>
          <w:iCs w:val="0"/>
          <w:noProof w:val="0"/>
          <w:color w:val="000000" w:themeColor="text1" w:themeTint="FF" w:themeShade="FF"/>
          <w:sz w:val="22"/>
          <w:szCs w:val="22"/>
          <w:lang w:val="nl-NL"/>
        </w:rPr>
        <w:t xml:space="preserve">het benutten van voordelen, voortvloeiend uit het vormen van een collectiviteit, zoals bedoeld in artikel 18 Zorgverzekeringswet, gevormd door studenten uit het hoger onderwijs; </w:t>
      </w:r>
    </w:p>
    <w:p xmlns:wp14="http://schemas.microsoft.com/office/word/2010/wordml" w:rsidP="175EEFF6" w14:paraId="67A5EE04" wp14:textId="0E99D4C2">
      <w:pPr>
        <w:pStyle w:val="ListParagraph"/>
        <w:numPr>
          <w:ilvl w:val="1"/>
          <w:numId w:val="1"/>
        </w:numPr>
        <w:spacing w:after="160" w:line="259"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nl-NL"/>
        </w:rPr>
      </w:pPr>
      <w:r w:rsidRPr="175EEFF6" w:rsidR="7179C7FE">
        <w:rPr>
          <w:rFonts w:ascii="Calibri" w:hAnsi="Calibri" w:eastAsia="Calibri" w:cs="Calibri"/>
          <w:b w:val="0"/>
          <w:bCs w:val="0"/>
          <w:i w:val="0"/>
          <w:iCs w:val="0"/>
          <w:noProof w:val="0"/>
          <w:color w:val="000000" w:themeColor="text1" w:themeTint="FF" w:themeShade="FF"/>
          <w:sz w:val="22"/>
          <w:szCs w:val="22"/>
          <w:lang w:val="nl-NL"/>
        </w:rPr>
        <w:t>het ondersteunen van maatschappelijke initiatieven die het (collectief) psychisch en/of fysieke welzijn van studenten in het hoger onderwijs op peil houden en/of verbeteren;</w:t>
      </w:r>
    </w:p>
    <w:p xmlns:wp14="http://schemas.microsoft.com/office/word/2010/wordml" w:rsidP="175EEFF6" w14:paraId="27F47D3B" wp14:textId="7314F3E1">
      <w:pPr>
        <w:spacing w:after="160" w:line="259" w:lineRule="auto"/>
        <w:jc w:val="left"/>
        <w:rPr>
          <w:rFonts w:ascii="Calibri" w:hAnsi="Calibri" w:eastAsia="Calibri" w:cs="Calibri"/>
          <w:b w:val="0"/>
          <w:bCs w:val="0"/>
          <w:i w:val="0"/>
          <w:iCs w:val="0"/>
          <w:noProof w:val="0"/>
          <w:color w:val="000000" w:themeColor="text1" w:themeTint="FF" w:themeShade="FF"/>
          <w:sz w:val="22"/>
          <w:szCs w:val="22"/>
          <w:lang w:val="nl-NL"/>
        </w:rPr>
      </w:pPr>
      <w:r w:rsidRPr="175EEFF6" w:rsidR="7179C7FE">
        <w:rPr>
          <w:rFonts w:ascii="Calibri" w:hAnsi="Calibri" w:eastAsia="Calibri" w:cs="Calibri"/>
          <w:b w:val="1"/>
          <w:bCs w:val="1"/>
          <w:i w:val="0"/>
          <w:iCs w:val="0"/>
          <w:noProof w:val="0"/>
          <w:color w:val="000000" w:themeColor="text1" w:themeTint="FF" w:themeShade="FF"/>
          <w:sz w:val="22"/>
          <w:szCs w:val="22"/>
          <w:lang w:val="nl-NL"/>
        </w:rPr>
        <w:t>Thema’s</w:t>
      </w:r>
    </w:p>
    <w:p xmlns:wp14="http://schemas.microsoft.com/office/word/2010/wordml" w:rsidP="175EEFF6" w14:paraId="219A3685" wp14:textId="1DBB5D8A">
      <w:pPr>
        <w:spacing w:after="160" w:line="259" w:lineRule="auto"/>
        <w:rPr>
          <w:rFonts w:ascii="Calibri" w:hAnsi="Calibri" w:eastAsia="Calibri" w:cs="Calibri"/>
          <w:b w:val="0"/>
          <w:bCs w:val="0"/>
          <w:i w:val="0"/>
          <w:iCs w:val="0"/>
          <w:noProof w:val="0"/>
          <w:color w:val="000000" w:themeColor="text1" w:themeTint="FF" w:themeShade="FF"/>
          <w:sz w:val="22"/>
          <w:szCs w:val="22"/>
          <w:lang w:val="nl-NL"/>
        </w:rPr>
      </w:pPr>
      <w:r w:rsidRPr="175EEFF6" w:rsidR="5A7C0A70">
        <w:rPr>
          <w:rFonts w:ascii="Calibri" w:hAnsi="Calibri" w:eastAsia="Calibri" w:cs="Calibri"/>
          <w:b w:val="0"/>
          <w:bCs w:val="0"/>
          <w:i w:val="0"/>
          <w:iCs w:val="0"/>
          <w:noProof w:val="0"/>
          <w:color w:val="000000" w:themeColor="text1" w:themeTint="FF" w:themeShade="FF"/>
          <w:sz w:val="22"/>
          <w:szCs w:val="22"/>
          <w:lang w:val="nl-NL"/>
        </w:rPr>
        <w:t xml:space="preserve">Het fonds ambieert om aanvragen te honoreren die aansluiten op de doelstellingen </w:t>
      </w:r>
      <w:r w:rsidRPr="175EEFF6" w:rsidR="2569EA48">
        <w:rPr>
          <w:rFonts w:ascii="Calibri" w:hAnsi="Calibri" w:eastAsia="Calibri" w:cs="Calibri"/>
          <w:b w:val="0"/>
          <w:bCs w:val="0"/>
          <w:i w:val="0"/>
          <w:iCs w:val="0"/>
          <w:noProof w:val="0"/>
          <w:color w:val="000000" w:themeColor="text1" w:themeTint="FF" w:themeShade="FF"/>
          <w:sz w:val="22"/>
          <w:szCs w:val="22"/>
          <w:lang w:val="nl-NL"/>
        </w:rPr>
        <w:t xml:space="preserve">die opgesteld zijn in 2019 en voortgevloeid zijn </w:t>
      </w:r>
      <w:r w:rsidRPr="175EEFF6" w:rsidR="5A7C0A70">
        <w:rPr>
          <w:rFonts w:ascii="Calibri" w:hAnsi="Calibri" w:eastAsia="Calibri" w:cs="Calibri"/>
          <w:b w:val="0"/>
          <w:bCs w:val="0"/>
          <w:i w:val="0"/>
          <w:iCs w:val="0"/>
          <w:noProof w:val="0"/>
          <w:color w:val="000000" w:themeColor="text1" w:themeTint="FF" w:themeShade="FF"/>
          <w:sz w:val="22"/>
          <w:szCs w:val="22"/>
          <w:lang w:val="nl-NL"/>
        </w:rPr>
        <w:t>uit h</w:t>
      </w:r>
      <w:r w:rsidRPr="175EEFF6" w:rsidR="7179C7FE">
        <w:rPr>
          <w:rFonts w:ascii="Calibri" w:hAnsi="Calibri" w:eastAsia="Calibri" w:cs="Calibri"/>
          <w:b w:val="0"/>
          <w:bCs w:val="0"/>
          <w:i w:val="0"/>
          <w:iCs w:val="0"/>
          <w:noProof w:val="0"/>
          <w:color w:val="000000" w:themeColor="text1" w:themeTint="FF" w:themeShade="FF"/>
          <w:sz w:val="22"/>
          <w:szCs w:val="22"/>
          <w:lang w:val="nl-NL"/>
        </w:rPr>
        <w:t xml:space="preserve">et Actieplan Studentenwelzijn, opgesteld door het Platform Studentenwelzijn en gesteund door ISO en LSVb:  </w:t>
      </w:r>
    </w:p>
    <w:p xmlns:wp14="http://schemas.microsoft.com/office/word/2010/wordml" w:rsidP="175EEFF6" w14:paraId="31E6A13E" wp14:textId="07A320A1">
      <w:pPr>
        <w:pStyle w:val="ListParagraph"/>
        <w:numPr>
          <w:ilvl w:val="0"/>
          <w:numId w:val="2"/>
        </w:numPr>
        <w:spacing w:after="160" w:line="259"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nl-NL"/>
        </w:rPr>
      </w:pPr>
      <w:r w:rsidRPr="175EEFF6" w:rsidR="7179C7FE">
        <w:rPr>
          <w:rFonts w:ascii="Calibri" w:hAnsi="Calibri" w:eastAsia="Calibri" w:cs="Calibri"/>
          <w:b w:val="0"/>
          <w:bCs w:val="0"/>
          <w:i w:val="0"/>
          <w:iCs w:val="0"/>
          <w:noProof w:val="0"/>
          <w:color w:val="000000" w:themeColor="text1" w:themeTint="FF" w:themeShade="FF"/>
          <w:sz w:val="22"/>
          <w:szCs w:val="22"/>
          <w:lang w:val="nl-NL"/>
        </w:rPr>
        <w:t xml:space="preserve">Awareness creëren voor studentenwelzijn </w:t>
      </w:r>
    </w:p>
    <w:p xmlns:wp14="http://schemas.microsoft.com/office/word/2010/wordml" w:rsidP="175EEFF6" w14:paraId="4A40FB13" wp14:textId="5F2829BC">
      <w:pPr>
        <w:pStyle w:val="ListParagraph"/>
        <w:numPr>
          <w:ilvl w:val="0"/>
          <w:numId w:val="2"/>
        </w:numPr>
        <w:spacing w:after="160" w:line="259"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nl-NL"/>
        </w:rPr>
      </w:pPr>
      <w:r w:rsidRPr="175EEFF6" w:rsidR="7179C7FE">
        <w:rPr>
          <w:rFonts w:ascii="Calibri" w:hAnsi="Calibri" w:eastAsia="Calibri" w:cs="Calibri"/>
          <w:b w:val="0"/>
          <w:bCs w:val="0"/>
          <w:i w:val="0"/>
          <w:iCs w:val="0"/>
          <w:noProof w:val="0"/>
          <w:color w:val="000000" w:themeColor="text1" w:themeTint="FF" w:themeShade="FF"/>
          <w:sz w:val="22"/>
          <w:szCs w:val="22"/>
          <w:lang w:val="nl-NL"/>
        </w:rPr>
        <w:t xml:space="preserve">Binding en een veilig studieklimaat </w:t>
      </w:r>
    </w:p>
    <w:p xmlns:wp14="http://schemas.microsoft.com/office/word/2010/wordml" w:rsidP="175EEFF6" w14:paraId="5F7E6047" wp14:textId="6CF025E1">
      <w:pPr>
        <w:pStyle w:val="ListParagraph"/>
        <w:numPr>
          <w:ilvl w:val="0"/>
          <w:numId w:val="2"/>
        </w:numPr>
        <w:spacing w:after="160" w:line="259"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nl-NL"/>
        </w:rPr>
      </w:pPr>
      <w:r w:rsidRPr="175EEFF6" w:rsidR="7179C7FE">
        <w:rPr>
          <w:rFonts w:ascii="Calibri" w:hAnsi="Calibri" w:eastAsia="Calibri" w:cs="Calibri"/>
          <w:b w:val="0"/>
          <w:bCs w:val="0"/>
          <w:i w:val="0"/>
          <w:iCs w:val="0"/>
          <w:noProof w:val="0"/>
          <w:color w:val="000000" w:themeColor="text1" w:themeTint="FF" w:themeShade="FF"/>
          <w:sz w:val="22"/>
          <w:szCs w:val="22"/>
          <w:lang w:val="nl-NL"/>
        </w:rPr>
        <w:t xml:space="preserve">Preventie en vroeg signalering </w:t>
      </w:r>
    </w:p>
    <w:p xmlns:wp14="http://schemas.microsoft.com/office/word/2010/wordml" w:rsidP="175EEFF6" w14:paraId="07858738" wp14:textId="487DB0E6">
      <w:pPr>
        <w:pStyle w:val="ListParagraph"/>
        <w:numPr>
          <w:ilvl w:val="0"/>
          <w:numId w:val="2"/>
        </w:numPr>
        <w:spacing w:after="160" w:line="259"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nl-NL"/>
        </w:rPr>
      </w:pPr>
      <w:r w:rsidRPr="175EEFF6" w:rsidR="7179C7FE">
        <w:rPr>
          <w:rFonts w:ascii="Calibri" w:hAnsi="Calibri" w:eastAsia="Calibri" w:cs="Calibri"/>
          <w:b w:val="0"/>
          <w:bCs w:val="0"/>
          <w:i w:val="0"/>
          <w:iCs w:val="0"/>
          <w:noProof w:val="0"/>
          <w:color w:val="000000" w:themeColor="text1" w:themeTint="FF" w:themeShade="FF"/>
          <w:sz w:val="22"/>
          <w:szCs w:val="22"/>
          <w:lang w:val="nl-NL"/>
        </w:rPr>
        <w:t xml:space="preserve">Professionalisering van docenten en studentbegeleiders </w:t>
      </w:r>
    </w:p>
    <w:p xmlns:wp14="http://schemas.microsoft.com/office/word/2010/wordml" w:rsidP="175EEFF6" w14:paraId="593C2239" wp14:textId="6C75FA11">
      <w:pPr>
        <w:pStyle w:val="ListParagraph"/>
        <w:numPr>
          <w:ilvl w:val="0"/>
          <w:numId w:val="2"/>
        </w:numPr>
        <w:spacing w:after="160" w:line="259"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nl-NL"/>
        </w:rPr>
      </w:pPr>
      <w:r w:rsidRPr="175EEFF6" w:rsidR="7179C7FE">
        <w:rPr>
          <w:rFonts w:ascii="Calibri" w:hAnsi="Calibri" w:eastAsia="Calibri" w:cs="Calibri"/>
          <w:b w:val="0"/>
          <w:bCs w:val="0"/>
          <w:i w:val="0"/>
          <w:iCs w:val="0"/>
          <w:noProof w:val="0"/>
          <w:color w:val="000000" w:themeColor="text1" w:themeTint="FF" w:themeShade="FF"/>
          <w:sz w:val="22"/>
          <w:szCs w:val="22"/>
          <w:lang w:val="nl-NL"/>
        </w:rPr>
        <w:t xml:space="preserve">Hulpaanbod en Psychosociale interventies </w:t>
      </w:r>
    </w:p>
    <w:p xmlns:wp14="http://schemas.microsoft.com/office/word/2010/wordml" w:rsidP="175EEFF6" w14:paraId="4743C36D" wp14:textId="2669E907">
      <w:pPr>
        <w:spacing w:after="160" w:line="259" w:lineRule="auto"/>
        <w:rPr>
          <w:rFonts w:ascii="Calibri" w:hAnsi="Calibri" w:eastAsia="Calibri" w:cs="Calibri"/>
          <w:b w:val="0"/>
          <w:bCs w:val="0"/>
          <w:i w:val="0"/>
          <w:iCs w:val="0"/>
          <w:noProof w:val="0"/>
          <w:color w:val="000000" w:themeColor="text1" w:themeTint="FF" w:themeShade="FF"/>
          <w:sz w:val="22"/>
          <w:szCs w:val="22"/>
          <w:lang w:val="nl-NL"/>
        </w:rPr>
      </w:pPr>
      <w:r w:rsidRPr="175EEFF6" w:rsidR="7179C7FE">
        <w:rPr>
          <w:rFonts w:ascii="Calibri" w:hAnsi="Calibri" w:eastAsia="Calibri" w:cs="Calibri"/>
          <w:b w:val="1"/>
          <w:bCs w:val="1"/>
          <w:i w:val="0"/>
          <w:iCs w:val="0"/>
          <w:noProof w:val="0"/>
          <w:color w:val="000000" w:themeColor="text1" w:themeTint="FF" w:themeShade="FF"/>
          <w:sz w:val="22"/>
          <w:szCs w:val="22"/>
          <w:lang w:val="nl-NL"/>
        </w:rPr>
        <w:t>Oorsprong en organisatie</w:t>
      </w:r>
    </w:p>
    <w:p xmlns:wp14="http://schemas.microsoft.com/office/word/2010/wordml" w:rsidP="175EEFF6" w14:paraId="2C0979C8" wp14:textId="32E46385">
      <w:pPr>
        <w:spacing w:after="160" w:line="259" w:lineRule="auto"/>
        <w:rPr>
          <w:rFonts w:ascii="Calibri" w:hAnsi="Calibri" w:eastAsia="Calibri" w:cs="Calibri"/>
          <w:b w:val="0"/>
          <w:bCs w:val="0"/>
          <w:i w:val="0"/>
          <w:iCs w:val="0"/>
          <w:noProof w:val="0"/>
          <w:color w:val="000000" w:themeColor="text1" w:themeTint="FF" w:themeShade="FF"/>
          <w:sz w:val="22"/>
          <w:szCs w:val="22"/>
          <w:lang w:val="nl-NL"/>
        </w:rPr>
      </w:pPr>
      <w:r w:rsidRPr="175EEFF6" w:rsidR="7179C7FE">
        <w:rPr>
          <w:rFonts w:ascii="Calibri" w:hAnsi="Calibri" w:eastAsia="Calibri" w:cs="Calibri"/>
          <w:b w:val="0"/>
          <w:bCs w:val="0"/>
          <w:i w:val="0"/>
          <w:iCs w:val="0"/>
          <w:noProof w:val="0"/>
          <w:color w:val="000000" w:themeColor="text1" w:themeTint="FF" w:themeShade="FF"/>
          <w:sz w:val="22"/>
          <w:szCs w:val="22"/>
          <w:lang w:val="nl-NL"/>
        </w:rPr>
        <w:t>Iedere Nederlander ouder dan 18 jaar is verplicht een basiszorgverzekering af te sluiten. Veel mensen doen dat via hun werk, omdat de werkgever een collectiviteitskorting af kan dwingen bij een zorgverzekeraar. Studenten kunnen doorgaans niet bij een werkgever terecht om deel te nemen aan een collectiviteit, zij zijn immers fulltime student.</w:t>
      </w:r>
    </w:p>
    <w:p xmlns:wp14="http://schemas.microsoft.com/office/word/2010/wordml" w:rsidP="175EEFF6" w14:paraId="751530E6" wp14:textId="3D69260C">
      <w:pPr>
        <w:spacing w:after="160" w:line="259" w:lineRule="auto"/>
        <w:rPr>
          <w:rFonts w:ascii="Calibri" w:hAnsi="Calibri" w:eastAsia="Calibri" w:cs="Calibri"/>
          <w:b w:val="0"/>
          <w:bCs w:val="0"/>
          <w:i w:val="0"/>
          <w:iCs w:val="0"/>
          <w:noProof w:val="0"/>
          <w:color w:val="000000" w:themeColor="text1" w:themeTint="FF" w:themeShade="FF"/>
          <w:sz w:val="22"/>
          <w:szCs w:val="22"/>
          <w:lang w:val="nl-NL"/>
        </w:rPr>
      </w:pPr>
      <w:r w:rsidRPr="175EEFF6" w:rsidR="7179C7FE">
        <w:rPr>
          <w:rFonts w:ascii="Calibri" w:hAnsi="Calibri" w:eastAsia="Calibri" w:cs="Calibri"/>
          <w:b w:val="0"/>
          <w:bCs w:val="0"/>
          <w:i w:val="0"/>
          <w:iCs w:val="0"/>
          <w:noProof w:val="0"/>
          <w:color w:val="000000" w:themeColor="text1" w:themeTint="FF" w:themeShade="FF"/>
          <w:sz w:val="22"/>
          <w:szCs w:val="22"/>
          <w:lang w:val="nl-NL"/>
        </w:rPr>
        <w:t>Met die gedachte in het achterhoofd hebben studentenorganisaties ISO en LSVb in 2006 een stichting in het leven geroepen. Via die stichting hebben ISO en LSVb, in samenwerking met Zilveren Kruis en Aon als onfhankelijk adviseur, een zorgcollectiviteit opgezet waardoor studenten van hogescholen en universiteiten wél collectiviteitskorting kunnen krijgen: Studenten Goed Verzekerd. Zo hoopt Studenten Goed Verzekerd de best mogelijke zorgverzekering aan studenten te bieden.</w:t>
      </w:r>
    </w:p>
    <w:p xmlns:wp14="http://schemas.microsoft.com/office/word/2010/wordml" w:rsidP="175EEFF6" w14:paraId="13E600F9" wp14:textId="26BBFA1C">
      <w:pPr>
        <w:spacing w:after="160" w:line="259" w:lineRule="auto"/>
        <w:rPr>
          <w:rFonts w:ascii="Calibri" w:hAnsi="Calibri" w:eastAsia="Calibri" w:cs="Calibri"/>
          <w:b w:val="0"/>
          <w:bCs w:val="0"/>
          <w:i w:val="0"/>
          <w:iCs w:val="0"/>
          <w:noProof w:val="0"/>
          <w:color w:val="000000" w:themeColor="text1" w:themeTint="FF" w:themeShade="FF"/>
          <w:sz w:val="22"/>
          <w:szCs w:val="22"/>
          <w:lang w:val="nl-NL"/>
        </w:rPr>
      </w:pPr>
      <w:r w:rsidRPr="175EEFF6" w:rsidR="7179C7FE">
        <w:rPr>
          <w:rFonts w:ascii="Calibri" w:hAnsi="Calibri" w:eastAsia="Calibri" w:cs="Calibri"/>
          <w:b w:val="0"/>
          <w:bCs w:val="0"/>
          <w:i w:val="0"/>
          <w:iCs w:val="0"/>
          <w:noProof w:val="0"/>
          <w:color w:val="000000" w:themeColor="text1" w:themeTint="FF" w:themeShade="FF"/>
          <w:sz w:val="22"/>
          <w:szCs w:val="22"/>
          <w:lang w:val="nl-NL"/>
        </w:rPr>
        <w:t xml:space="preserve">Naast het bieden van een gunstige zorgverzekering, willen ISO, LSVb en SGV ook bijdragen aan het verbeteren van het studentenwelzijn in brede zin. Uit recentelijk onderzoek blijkt dat studenten hun welzijn negatief beoordelen. Om het studentenwelzijn te verbeteren is daarom het Studentenwelzijn Fonds in het leven geroepen. Het fonds heeft als doelstelling het fysiek en/of mentaal studentenwelzijn te bevorderen door financiële ondersteuning te bieden aan projecten die de problematiek aanpakken. </w:t>
      </w:r>
    </w:p>
    <w:p xmlns:wp14="http://schemas.microsoft.com/office/word/2010/wordml" w:rsidP="175EEFF6" w14:paraId="368032DA" wp14:textId="2BB22024">
      <w:pPr>
        <w:spacing w:after="160" w:line="259" w:lineRule="auto"/>
        <w:rPr>
          <w:rFonts w:ascii="Calibri" w:hAnsi="Calibri" w:eastAsia="Calibri" w:cs="Calibri"/>
          <w:b w:val="0"/>
          <w:bCs w:val="0"/>
          <w:i w:val="0"/>
          <w:iCs w:val="0"/>
          <w:noProof w:val="0"/>
          <w:color w:val="000000" w:themeColor="text1" w:themeTint="FF" w:themeShade="FF"/>
          <w:sz w:val="22"/>
          <w:szCs w:val="22"/>
          <w:lang w:val="nl-NL"/>
        </w:rPr>
      </w:pPr>
      <w:r w:rsidRPr="175EEFF6" w:rsidR="7179C7FE">
        <w:rPr>
          <w:rFonts w:ascii="Calibri" w:hAnsi="Calibri" w:eastAsia="Calibri" w:cs="Calibri"/>
          <w:b w:val="1"/>
          <w:bCs w:val="1"/>
          <w:i w:val="0"/>
          <w:iCs w:val="0"/>
          <w:noProof w:val="0"/>
          <w:color w:val="000000" w:themeColor="text1" w:themeTint="FF" w:themeShade="FF"/>
          <w:sz w:val="22"/>
          <w:szCs w:val="22"/>
          <w:lang w:val="nl-NL"/>
        </w:rPr>
        <w:t xml:space="preserve">Vooruitzichten </w:t>
      </w:r>
    </w:p>
    <w:p xmlns:wp14="http://schemas.microsoft.com/office/word/2010/wordml" w:rsidP="175EEFF6" w14:paraId="12AE5565" wp14:textId="3E13E619">
      <w:pPr>
        <w:spacing w:after="160" w:line="259" w:lineRule="auto"/>
        <w:jc w:val="left"/>
        <w:rPr>
          <w:rFonts w:ascii="Calibri" w:hAnsi="Calibri" w:eastAsia="Calibri" w:cs="Calibri"/>
          <w:b w:val="0"/>
          <w:bCs w:val="0"/>
          <w:i w:val="0"/>
          <w:iCs w:val="0"/>
          <w:noProof w:val="0"/>
          <w:color w:val="000000" w:themeColor="text1" w:themeTint="FF" w:themeShade="FF"/>
          <w:sz w:val="22"/>
          <w:szCs w:val="22"/>
          <w:lang w:val="nl-NL"/>
        </w:rPr>
      </w:pPr>
      <w:r w:rsidRPr="175EEFF6" w:rsidR="7179C7FE">
        <w:rPr>
          <w:rFonts w:ascii="Calibri" w:hAnsi="Calibri" w:eastAsia="Calibri" w:cs="Calibri"/>
          <w:b w:val="0"/>
          <w:bCs w:val="0"/>
          <w:i w:val="0"/>
          <w:iCs w:val="0"/>
          <w:noProof w:val="0"/>
          <w:color w:val="000000" w:themeColor="text1" w:themeTint="FF" w:themeShade="FF"/>
          <w:sz w:val="22"/>
          <w:szCs w:val="22"/>
          <w:lang w:val="nl-NL"/>
        </w:rPr>
        <w:t>Het Student</w:t>
      </w:r>
      <w:r w:rsidRPr="175EEFF6" w:rsidR="7179C7FE">
        <w:rPr>
          <w:rFonts w:ascii="Calibri" w:hAnsi="Calibri" w:eastAsia="Calibri" w:cs="Calibri"/>
          <w:b w:val="0"/>
          <w:bCs w:val="0"/>
          <w:i w:val="0"/>
          <w:iCs w:val="0"/>
          <w:noProof w:val="0"/>
          <w:color w:val="000000" w:themeColor="text1" w:themeTint="FF" w:themeShade="FF"/>
          <w:sz w:val="22"/>
          <w:szCs w:val="22"/>
          <w:lang w:val="nl-NL"/>
        </w:rPr>
        <w:t>enwelzijn Fonds heeft meerdere doelstellingen voor het jaar 202</w:t>
      </w:r>
      <w:r w:rsidRPr="175EEFF6" w:rsidR="40A3DC17">
        <w:rPr>
          <w:rFonts w:ascii="Calibri" w:hAnsi="Calibri" w:eastAsia="Calibri" w:cs="Calibri"/>
          <w:b w:val="0"/>
          <w:bCs w:val="0"/>
          <w:i w:val="0"/>
          <w:iCs w:val="0"/>
          <w:noProof w:val="0"/>
          <w:color w:val="000000" w:themeColor="text1" w:themeTint="FF" w:themeShade="FF"/>
          <w:sz w:val="22"/>
          <w:szCs w:val="22"/>
          <w:lang w:val="nl-NL"/>
        </w:rPr>
        <w:t>1</w:t>
      </w:r>
      <w:r w:rsidRPr="175EEFF6" w:rsidR="7179C7FE">
        <w:rPr>
          <w:rFonts w:ascii="Calibri" w:hAnsi="Calibri" w:eastAsia="Calibri" w:cs="Calibri"/>
          <w:b w:val="0"/>
          <w:bCs w:val="0"/>
          <w:i w:val="0"/>
          <w:iCs w:val="0"/>
          <w:noProof w:val="0"/>
          <w:color w:val="000000" w:themeColor="text1" w:themeTint="FF" w:themeShade="FF"/>
          <w:sz w:val="22"/>
          <w:szCs w:val="22"/>
          <w:lang w:val="nl-NL"/>
        </w:rPr>
        <w:t xml:space="preserve">. </w:t>
      </w:r>
    </w:p>
    <w:p xmlns:wp14="http://schemas.microsoft.com/office/word/2010/wordml" w:rsidP="175EEFF6" w14:paraId="62EE3EB7" wp14:textId="3620B002">
      <w:pPr>
        <w:pStyle w:val="Normal"/>
        <w:bidi w:val="0"/>
        <w:spacing w:before="0" w:beforeAutospacing="off" w:after="160" w:afterAutospacing="off" w:line="259" w:lineRule="auto"/>
        <w:ind w:left="0" w:right="0"/>
        <w:jc w:val="left"/>
        <w:rPr>
          <w:rFonts w:ascii="Calibri" w:hAnsi="Calibri" w:eastAsia="Calibri" w:cs="Calibri"/>
          <w:b w:val="0"/>
          <w:bCs w:val="0"/>
          <w:i w:val="0"/>
          <w:iCs w:val="0"/>
          <w:noProof w:val="0"/>
          <w:color w:val="000000" w:themeColor="text1" w:themeTint="FF" w:themeShade="FF"/>
          <w:sz w:val="22"/>
          <w:szCs w:val="22"/>
          <w:lang w:val="nl-NL"/>
        </w:rPr>
      </w:pPr>
      <w:r w:rsidRPr="175EEFF6" w:rsidR="7179C7FE">
        <w:rPr>
          <w:rFonts w:ascii="Calibri" w:hAnsi="Calibri" w:eastAsia="Calibri" w:cs="Calibri"/>
          <w:b w:val="0"/>
          <w:bCs w:val="0"/>
          <w:i w:val="0"/>
          <w:iCs w:val="0"/>
          <w:noProof w:val="0"/>
          <w:color w:val="000000" w:themeColor="text1" w:themeTint="FF" w:themeShade="FF"/>
          <w:sz w:val="22"/>
          <w:szCs w:val="22"/>
          <w:lang w:val="nl-NL"/>
        </w:rPr>
        <w:t xml:space="preserve">Ten eerste heeft het fonds als doel om </w:t>
      </w:r>
      <w:r w:rsidRPr="175EEFF6" w:rsidR="006A2DDD">
        <w:rPr>
          <w:rFonts w:ascii="Calibri" w:hAnsi="Calibri" w:eastAsia="Calibri" w:cs="Calibri"/>
          <w:b w:val="0"/>
          <w:bCs w:val="0"/>
          <w:i w:val="0"/>
          <w:iCs w:val="0"/>
          <w:noProof w:val="0"/>
          <w:color w:val="000000" w:themeColor="text1" w:themeTint="FF" w:themeShade="FF"/>
          <w:sz w:val="22"/>
          <w:szCs w:val="22"/>
          <w:lang w:val="nl-NL"/>
        </w:rPr>
        <w:t xml:space="preserve">financiële bijdragen te leveren aan </w:t>
      </w:r>
      <w:r w:rsidRPr="175EEFF6" w:rsidR="7179C7FE">
        <w:rPr>
          <w:rFonts w:ascii="Calibri" w:hAnsi="Calibri" w:eastAsia="Calibri" w:cs="Calibri"/>
          <w:b w:val="0"/>
          <w:bCs w:val="0"/>
          <w:i w:val="0"/>
          <w:iCs w:val="0"/>
          <w:noProof w:val="0"/>
          <w:color w:val="000000" w:themeColor="text1" w:themeTint="FF" w:themeShade="FF"/>
          <w:sz w:val="22"/>
          <w:szCs w:val="22"/>
          <w:lang w:val="nl-NL"/>
        </w:rPr>
        <w:t xml:space="preserve">zoveel mogelijk projecten die het studentenwelzijn bevorderen. </w:t>
      </w:r>
      <w:r w:rsidRPr="175EEFF6" w:rsidR="7179C7FE">
        <w:rPr>
          <w:rFonts w:ascii="Calibri" w:hAnsi="Calibri" w:eastAsia="Calibri" w:cs="Calibri"/>
          <w:b w:val="0"/>
          <w:bCs w:val="0"/>
          <w:i w:val="0"/>
          <w:iCs w:val="0"/>
          <w:noProof w:val="0"/>
          <w:color w:val="000000" w:themeColor="text1" w:themeTint="FF" w:themeShade="FF"/>
          <w:sz w:val="22"/>
          <w:szCs w:val="22"/>
          <w:lang w:val="nl-NL"/>
        </w:rPr>
        <w:t xml:space="preserve">Om dit doel te bereiken, wordt er dit jaar expliciet aandacht besteed aan de promotie van het fonds om meer naamsbekendheid te genereren. </w:t>
      </w:r>
      <w:r w:rsidRPr="175EEFF6" w:rsidR="15F86CFD">
        <w:rPr>
          <w:rFonts w:ascii="Calibri" w:hAnsi="Calibri" w:eastAsia="Calibri" w:cs="Calibri"/>
          <w:b w:val="0"/>
          <w:bCs w:val="0"/>
          <w:i w:val="0"/>
          <w:iCs w:val="0"/>
          <w:noProof w:val="0"/>
          <w:color w:val="000000" w:themeColor="text1" w:themeTint="FF" w:themeShade="FF"/>
          <w:sz w:val="22"/>
          <w:szCs w:val="22"/>
          <w:lang w:val="nl-NL"/>
        </w:rPr>
        <w:t xml:space="preserve">De promotie zal lopen via de </w:t>
      </w:r>
      <w:proofErr w:type="spellStart"/>
      <w:r w:rsidRPr="175EEFF6" w:rsidR="15F86CFD">
        <w:rPr>
          <w:rFonts w:ascii="Calibri" w:hAnsi="Calibri" w:eastAsia="Calibri" w:cs="Calibri"/>
          <w:b w:val="0"/>
          <w:bCs w:val="0"/>
          <w:i w:val="0"/>
          <w:iCs w:val="0"/>
          <w:noProof w:val="0"/>
          <w:color w:val="000000" w:themeColor="text1" w:themeTint="FF" w:themeShade="FF"/>
          <w:sz w:val="22"/>
          <w:szCs w:val="22"/>
          <w:lang w:val="nl-NL"/>
        </w:rPr>
        <w:t>social</w:t>
      </w:r>
      <w:proofErr w:type="spellEnd"/>
      <w:r w:rsidRPr="175EEFF6" w:rsidR="15F86CFD">
        <w:rPr>
          <w:rFonts w:ascii="Calibri" w:hAnsi="Calibri" w:eastAsia="Calibri" w:cs="Calibri"/>
          <w:b w:val="0"/>
          <w:bCs w:val="0"/>
          <w:i w:val="0"/>
          <w:iCs w:val="0"/>
          <w:noProof w:val="0"/>
          <w:color w:val="000000" w:themeColor="text1" w:themeTint="FF" w:themeShade="FF"/>
          <w:sz w:val="22"/>
          <w:szCs w:val="22"/>
          <w:lang w:val="nl-NL"/>
        </w:rPr>
        <w:t xml:space="preserve"> </w:t>
      </w:r>
      <w:r w:rsidRPr="175EEFF6" w:rsidR="5B72B13C">
        <w:rPr>
          <w:rFonts w:ascii="Calibri" w:hAnsi="Calibri" w:eastAsia="Calibri" w:cs="Calibri"/>
          <w:b w:val="0"/>
          <w:bCs w:val="0"/>
          <w:i w:val="0"/>
          <w:iCs w:val="0"/>
          <w:noProof w:val="0"/>
          <w:color w:val="000000" w:themeColor="text1" w:themeTint="FF" w:themeShade="FF"/>
          <w:sz w:val="22"/>
          <w:szCs w:val="22"/>
          <w:lang w:val="nl-NL"/>
        </w:rPr>
        <w:t>mediakanalen</w:t>
      </w:r>
      <w:r w:rsidRPr="175EEFF6" w:rsidR="15F86CFD">
        <w:rPr>
          <w:rFonts w:ascii="Calibri" w:hAnsi="Calibri" w:eastAsia="Calibri" w:cs="Calibri"/>
          <w:b w:val="0"/>
          <w:bCs w:val="0"/>
          <w:i w:val="0"/>
          <w:iCs w:val="0"/>
          <w:noProof w:val="0"/>
          <w:color w:val="000000" w:themeColor="text1" w:themeTint="FF" w:themeShade="FF"/>
          <w:sz w:val="22"/>
          <w:szCs w:val="22"/>
          <w:lang w:val="nl-NL"/>
        </w:rPr>
        <w:t xml:space="preserve"> van het fonds, het ISO en de LSVb en er zal gebruikt gemaakt worden van betaalde </w:t>
      </w:r>
      <w:proofErr w:type="spellStart"/>
      <w:r w:rsidRPr="175EEFF6" w:rsidR="15F86CFD">
        <w:rPr>
          <w:rFonts w:ascii="Calibri" w:hAnsi="Calibri" w:eastAsia="Calibri" w:cs="Calibri"/>
          <w:b w:val="0"/>
          <w:bCs w:val="0"/>
          <w:i w:val="0"/>
          <w:iCs w:val="0"/>
          <w:noProof w:val="0"/>
          <w:color w:val="000000" w:themeColor="text1" w:themeTint="FF" w:themeShade="FF"/>
          <w:sz w:val="22"/>
          <w:szCs w:val="22"/>
          <w:lang w:val="nl-NL"/>
        </w:rPr>
        <w:t>posts</w:t>
      </w:r>
      <w:proofErr w:type="spellEnd"/>
      <w:r w:rsidRPr="175EEFF6" w:rsidR="15F86CFD">
        <w:rPr>
          <w:rFonts w:ascii="Calibri" w:hAnsi="Calibri" w:eastAsia="Calibri" w:cs="Calibri"/>
          <w:b w:val="0"/>
          <w:bCs w:val="0"/>
          <w:i w:val="0"/>
          <w:iCs w:val="0"/>
          <w:noProof w:val="0"/>
          <w:color w:val="000000" w:themeColor="text1" w:themeTint="FF" w:themeShade="FF"/>
          <w:sz w:val="22"/>
          <w:szCs w:val="22"/>
          <w:lang w:val="nl-NL"/>
        </w:rPr>
        <w:t xml:space="preserve"> om het bereik te verg</w:t>
      </w:r>
      <w:r w:rsidRPr="175EEFF6" w:rsidR="2F67F39D">
        <w:rPr>
          <w:rFonts w:ascii="Calibri" w:hAnsi="Calibri" w:eastAsia="Calibri" w:cs="Calibri"/>
          <w:b w:val="0"/>
          <w:bCs w:val="0"/>
          <w:i w:val="0"/>
          <w:iCs w:val="0"/>
          <w:noProof w:val="0"/>
          <w:color w:val="000000" w:themeColor="text1" w:themeTint="FF" w:themeShade="FF"/>
          <w:sz w:val="22"/>
          <w:szCs w:val="22"/>
          <w:lang w:val="nl-NL"/>
        </w:rPr>
        <w:t>roten. Ook worden er op Google advertenties geplaatst. De campagne is opge</w:t>
      </w:r>
      <w:r w:rsidRPr="175EEFF6" w:rsidR="73EF3D10">
        <w:rPr>
          <w:rFonts w:ascii="Calibri" w:hAnsi="Calibri" w:eastAsia="Calibri" w:cs="Calibri"/>
          <w:b w:val="0"/>
          <w:bCs w:val="0"/>
          <w:i w:val="0"/>
          <w:iCs w:val="0"/>
          <w:noProof w:val="0"/>
          <w:color w:val="000000" w:themeColor="text1" w:themeTint="FF" w:themeShade="FF"/>
          <w:sz w:val="22"/>
          <w:szCs w:val="22"/>
          <w:lang w:val="nl-NL"/>
        </w:rPr>
        <w:t xml:space="preserve">deeld in twee termijnen. De eerste campagne start in mei en de tweede in september. </w:t>
      </w:r>
      <w:r w:rsidRPr="175EEFF6" w:rsidR="4A0E5C2A">
        <w:rPr>
          <w:rFonts w:ascii="Calibri" w:hAnsi="Calibri" w:eastAsia="Calibri" w:cs="Calibri"/>
          <w:b w:val="0"/>
          <w:bCs w:val="0"/>
          <w:i w:val="0"/>
          <w:iCs w:val="0"/>
          <w:noProof w:val="0"/>
          <w:color w:val="000000" w:themeColor="text1" w:themeTint="FF" w:themeShade="FF"/>
          <w:sz w:val="22"/>
          <w:szCs w:val="22"/>
          <w:lang w:val="nl-NL"/>
        </w:rPr>
        <w:t xml:space="preserve">Afgelopen jaren waren veel projecten gericht op het </w:t>
      </w:r>
      <w:r w:rsidRPr="175EEFF6" w:rsidR="02D0DD1A">
        <w:rPr>
          <w:rFonts w:ascii="Calibri" w:hAnsi="Calibri" w:eastAsia="Calibri" w:cs="Calibri"/>
          <w:b w:val="0"/>
          <w:bCs w:val="0"/>
          <w:i w:val="0"/>
          <w:iCs w:val="0"/>
          <w:noProof w:val="0"/>
          <w:color w:val="000000" w:themeColor="text1" w:themeTint="FF" w:themeShade="FF"/>
          <w:sz w:val="22"/>
          <w:szCs w:val="22"/>
          <w:lang w:val="nl-NL"/>
        </w:rPr>
        <w:t>creëren</w:t>
      </w:r>
      <w:r w:rsidRPr="175EEFF6" w:rsidR="4A0E5C2A">
        <w:rPr>
          <w:rFonts w:ascii="Calibri" w:hAnsi="Calibri" w:eastAsia="Calibri" w:cs="Calibri"/>
          <w:b w:val="0"/>
          <w:bCs w:val="0"/>
          <w:i w:val="0"/>
          <w:iCs w:val="0"/>
          <w:noProof w:val="0"/>
          <w:color w:val="000000" w:themeColor="text1" w:themeTint="FF" w:themeShade="FF"/>
          <w:sz w:val="22"/>
          <w:szCs w:val="22"/>
          <w:lang w:val="nl-NL"/>
        </w:rPr>
        <w:t xml:space="preserve"> van awareness voor studentenwelzijn. Aangezien het fonds ambieert om bij te dragen aan alle vijf bovengenoemde thema’s van studentenwelzijn, zal de campagne zich inhoudelijk ook richten op de andere vie</w:t>
      </w:r>
      <w:r w:rsidRPr="175EEFF6" w:rsidR="7A3112DC">
        <w:rPr>
          <w:rFonts w:ascii="Calibri" w:hAnsi="Calibri" w:eastAsia="Calibri" w:cs="Calibri"/>
          <w:b w:val="0"/>
          <w:bCs w:val="0"/>
          <w:i w:val="0"/>
          <w:iCs w:val="0"/>
          <w:noProof w:val="0"/>
          <w:color w:val="000000" w:themeColor="text1" w:themeTint="FF" w:themeShade="FF"/>
          <w:sz w:val="22"/>
          <w:szCs w:val="22"/>
          <w:lang w:val="nl-NL"/>
        </w:rPr>
        <w:t xml:space="preserve">r thema’s om hier meer aandacht voor te vergaren en te inspireren. </w:t>
      </w:r>
      <w:r w:rsidRPr="175EEFF6" w:rsidR="1A022CF6">
        <w:rPr>
          <w:rFonts w:ascii="Calibri" w:hAnsi="Calibri" w:eastAsia="Calibri" w:cs="Calibri"/>
          <w:b w:val="0"/>
          <w:bCs w:val="0"/>
          <w:i w:val="0"/>
          <w:iCs w:val="0"/>
          <w:noProof w:val="0"/>
          <w:color w:val="000000" w:themeColor="text1" w:themeTint="FF" w:themeShade="FF"/>
          <w:sz w:val="22"/>
          <w:szCs w:val="22"/>
          <w:lang w:val="nl-NL"/>
        </w:rPr>
        <w:t xml:space="preserve">Het jaar rond worden de </w:t>
      </w:r>
      <w:proofErr w:type="spellStart"/>
      <w:r w:rsidRPr="175EEFF6" w:rsidR="1A022CF6">
        <w:rPr>
          <w:rFonts w:ascii="Calibri" w:hAnsi="Calibri" w:eastAsia="Calibri" w:cs="Calibri"/>
          <w:b w:val="0"/>
          <w:bCs w:val="0"/>
          <w:i w:val="0"/>
          <w:iCs w:val="0"/>
          <w:noProof w:val="0"/>
          <w:color w:val="000000" w:themeColor="text1" w:themeTint="FF" w:themeShade="FF"/>
          <w:sz w:val="22"/>
          <w:szCs w:val="22"/>
          <w:lang w:val="nl-NL"/>
        </w:rPr>
        <w:t>social</w:t>
      </w:r>
      <w:proofErr w:type="spellEnd"/>
      <w:r w:rsidRPr="175EEFF6" w:rsidR="1A022CF6">
        <w:rPr>
          <w:rFonts w:ascii="Calibri" w:hAnsi="Calibri" w:eastAsia="Calibri" w:cs="Calibri"/>
          <w:b w:val="0"/>
          <w:bCs w:val="0"/>
          <w:i w:val="0"/>
          <w:iCs w:val="0"/>
          <w:noProof w:val="0"/>
          <w:color w:val="000000" w:themeColor="text1" w:themeTint="FF" w:themeShade="FF"/>
          <w:sz w:val="22"/>
          <w:szCs w:val="22"/>
          <w:lang w:val="nl-NL"/>
        </w:rPr>
        <w:t xml:space="preserve"> mediakanalen van het fonds bijgehouden. Tot slot wordt de website vertaald naar het Engels, zodat ook internationale studenten en organisaties een </w:t>
      </w:r>
      <w:r w:rsidRPr="175EEFF6" w:rsidR="2068C35A">
        <w:rPr>
          <w:rFonts w:ascii="Calibri" w:hAnsi="Calibri" w:eastAsia="Calibri" w:cs="Calibri"/>
          <w:b w:val="0"/>
          <w:bCs w:val="0"/>
          <w:i w:val="0"/>
          <w:iCs w:val="0"/>
          <w:noProof w:val="0"/>
          <w:color w:val="000000" w:themeColor="text1" w:themeTint="FF" w:themeShade="FF"/>
          <w:sz w:val="22"/>
          <w:szCs w:val="22"/>
          <w:lang w:val="nl-NL"/>
        </w:rPr>
        <w:t xml:space="preserve">aanvraag kunnen indienen.  </w:t>
      </w:r>
    </w:p>
    <w:p xmlns:wp14="http://schemas.microsoft.com/office/word/2010/wordml" w:rsidP="175EEFF6" w14:paraId="2995A725" wp14:textId="668F8CF0">
      <w:pPr>
        <w:pStyle w:val="Normal"/>
        <w:bidi w:val="0"/>
        <w:spacing w:before="0" w:beforeAutospacing="off" w:after="160" w:afterAutospacing="off" w:line="259" w:lineRule="auto"/>
        <w:ind w:left="0" w:right="0"/>
        <w:jc w:val="left"/>
        <w:rPr>
          <w:rFonts w:ascii="Calibri" w:hAnsi="Calibri" w:eastAsia="Calibri" w:cs="Calibri"/>
          <w:b w:val="0"/>
          <w:bCs w:val="0"/>
          <w:i w:val="1"/>
          <w:iCs w:val="1"/>
          <w:noProof w:val="0"/>
          <w:color w:val="000000" w:themeColor="text1" w:themeTint="FF" w:themeShade="FF"/>
          <w:sz w:val="22"/>
          <w:szCs w:val="22"/>
          <w:lang w:val="nl-NL"/>
        </w:rPr>
      </w:pPr>
      <w:r w:rsidRPr="175EEFF6" w:rsidR="7572687D">
        <w:rPr>
          <w:rFonts w:ascii="Calibri" w:hAnsi="Calibri" w:eastAsia="Calibri" w:cs="Calibri"/>
          <w:b w:val="0"/>
          <w:bCs w:val="0"/>
          <w:i w:val="0"/>
          <w:iCs w:val="0"/>
          <w:noProof w:val="0"/>
          <w:color w:val="000000" w:themeColor="text1" w:themeTint="FF" w:themeShade="FF"/>
          <w:sz w:val="22"/>
          <w:szCs w:val="22"/>
          <w:lang w:val="nl-NL"/>
        </w:rPr>
        <w:t>Ten tweede</w:t>
      </w:r>
      <w:r w:rsidRPr="175EEFF6" w:rsidR="5EA978DC">
        <w:rPr>
          <w:rFonts w:ascii="Calibri" w:hAnsi="Calibri" w:eastAsia="Calibri" w:cs="Calibri"/>
          <w:b w:val="0"/>
          <w:bCs w:val="0"/>
          <w:i w:val="0"/>
          <w:iCs w:val="0"/>
          <w:noProof w:val="0"/>
          <w:color w:val="000000" w:themeColor="text1" w:themeTint="FF" w:themeShade="FF"/>
          <w:sz w:val="22"/>
          <w:szCs w:val="22"/>
          <w:lang w:val="nl-NL"/>
        </w:rPr>
        <w:t xml:space="preserve"> heeft het fonds als doel om zich verder te professionaliseren</w:t>
      </w:r>
      <w:r w:rsidRPr="175EEFF6" w:rsidR="58C7149A">
        <w:rPr>
          <w:rFonts w:ascii="Calibri" w:hAnsi="Calibri" w:eastAsia="Calibri" w:cs="Calibri"/>
          <w:b w:val="0"/>
          <w:bCs w:val="0"/>
          <w:i w:val="0"/>
          <w:iCs w:val="0"/>
          <w:noProof w:val="0"/>
          <w:color w:val="000000" w:themeColor="text1" w:themeTint="FF" w:themeShade="FF"/>
          <w:sz w:val="22"/>
          <w:szCs w:val="22"/>
          <w:lang w:val="nl-NL"/>
        </w:rPr>
        <w:t xml:space="preserve">. Zo wil het fonds meer gebruik gaan maken van de </w:t>
      </w:r>
      <w:r w:rsidRPr="175EEFF6" w:rsidR="086CC989">
        <w:rPr>
          <w:rFonts w:ascii="Calibri" w:hAnsi="Calibri" w:eastAsia="Calibri" w:cs="Calibri"/>
          <w:b w:val="0"/>
          <w:bCs w:val="0"/>
          <w:i w:val="0"/>
          <w:iCs w:val="0"/>
          <w:noProof w:val="0"/>
          <w:color w:val="000000" w:themeColor="text1" w:themeTint="FF" w:themeShade="FF"/>
          <w:sz w:val="22"/>
          <w:szCs w:val="22"/>
          <w:lang w:val="nl-NL"/>
        </w:rPr>
        <w:t>kennis van experts op</w:t>
      </w:r>
      <w:r w:rsidRPr="175EEFF6" w:rsidR="58C7149A">
        <w:rPr>
          <w:rFonts w:ascii="Calibri" w:hAnsi="Calibri" w:eastAsia="Calibri" w:cs="Calibri"/>
          <w:b w:val="0"/>
          <w:bCs w:val="0"/>
          <w:i w:val="0"/>
          <w:iCs w:val="0"/>
          <w:noProof w:val="0"/>
          <w:color w:val="000000" w:themeColor="text1" w:themeTint="FF" w:themeShade="FF"/>
          <w:sz w:val="22"/>
          <w:szCs w:val="22"/>
          <w:lang w:val="nl-NL"/>
        </w:rPr>
        <w:t xml:space="preserve"> het gebied van studentenwelzijn bij het evalueren van </w:t>
      </w:r>
      <w:r w:rsidRPr="175EEFF6" w:rsidR="640EDB5A">
        <w:rPr>
          <w:rFonts w:ascii="Calibri" w:hAnsi="Calibri" w:eastAsia="Calibri" w:cs="Calibri"/>
          <w:b w:val="0"/>
          <w:bCs w:val="0"/>
          <w:i w:val="0"/>
          <w:iCs w:val="0"/>
          <w:noProof w:val="0"/>
          <w:color w:val="000000" w:themeColor="text1" w:themeTint="FF" w:themeShade="FF"/>
          <w:sz w:val="22"/>
          <w:szCs w:val="22"/>
          <w:lang w:val="nl-NL"/>
        </w:rPr>
        <w:t>subsidieaanvragen</w:t>
      </w:r>
      <w:r w:rsidRPr="175EEFF6" w:rsidR="3476F706">
        <w:rPr>
          <w:rFonts w:ascii="Calibri" w:hAnsi="Calibri" w:eastAsia="Calibri" w:cs="Calibri"/>
          <w:b w:val="0"/>
          <w:bCs w:val="0"/>
          <w:i w:val="0"/>
          <w:iCs w:val="0"/>
          <w:noProof w:val="0"/>
          <w:color w:val="000000" w:themeColor="text1" w:themeTint="FF" w:themeShade="FF"/>
          <w:sz w:val="22"/>
          <w:szCs w:val="22"/>
          <w:lang w:val="nl-NL"/>
        </w:rPr>
        <w:t xml:space="preserve">. </w:t>
      </w:r>
      <w:r w:rsidRPr="175EEFF6" w:rsidR="0ED35FED">
        <w:rPr>
          <w:rFonts w:ascii="Calibri" w:hAnsi="Calibri" w:eastAsia="Calibri" w:cs="Calibri"/>
          <w:b w:val="0"/>
          <w:bCs w:val="0"/>
          <w:i w:val="0"/>
          <w:iCs w:val="0"/>
          <w:noProof w:val="0"/>
          <w:color w:val="000000" w:themeColor="text1" w:themeTint="FF" w:themeShade="FF"/>
          <w:sz w:val="22"/>
          <w:szCs w:val="22"/>
          <w:lang w:val="nl-NL"/>
        </w:rPr>
        <w:t xml:space="preserve">In 2021 worden hiervoor de mogelijkheden onderzocht, bijvoorbeeld door de inzet van een toetsingscommissie die het bestuur van advies voorziet bij het al dan niet toekennen van subsidies. </w:t>
      </w:r>
      <w:r w:rsidRPr="175EEFF6" w:rsidR="6207191B">
        <w:rPr>
          <w:rFonts w:ascii="Calibri" w:hAnsi="Calibri" w:eastAsia="Calibri" w:cs="Calibri"/>
          <w:b w:val="0"/>
          <w:bCs w:val="0"/>
          <w:i w:val="0"/>
          <w:iCs w:val="0"/>
          <w:noProof w:val="0"/>
          <w:color w:val="000000" w:themeColor="text1" w:themeTint="FF" w:themeShade="FF"/>
          <w:sz w:val="22"/>
          <w:szCs w:val="22"/>
          <w:lang w:val="nl-NL"/>
        </w:rPr>
        <w:t xml:space="preserve">Daarnaast gaat het fonds in gesprek met de Triodos Foundation om meer kennis te vergaren over de financiële verantwoordelijkheid van het fonds en de financiële afwikkeling van subsidieaanvragen. </w:t>
      </w:r>
    </w:p>
    <w:p xmlns:wp14="http://schemas.microsoft.com/office/word/2010/wordml" w:rsidP="175EEFF6" w14:paraId="1577E487" wp14:textId="0C10A677">
      <w:pPr>
        <w:pStyle w:val="Normal"/>
        <w:bidi w:val="0"/>
        <w:spacing w:before="0" w:beforeAutospacing="off" w:after="160" w:afterAutospacing="off" w:line="259" w:lineRule="auto"/>
        <w:ind w:left="0" w:right="0"/>
        <w:jc w:val="left"/>
        <w:rPr>
          <w:rFonts w:ascii="Calibri" w:hAnsi="Calibri" w:eastAsia="Calibri" w:cs="Calibri"/>
          <w:b w:val="0"/>
          <w:bCs w:val="0"/>
          <w:i w:val="1"/>
          <w:iCs w:val="1"/>
          <w:noProof w:val="0"/>
          <w:color w:val="000000" w:themeColor="text1" w:themeTint="FF" w:themeShade="FF"/>
          <w:sz w:val="22"/>
          <w:szCs w:val="22"/>
          <w:lang w:val="nl-NL"/>
        </w:rPr>
      </w:pPr>
      <w:r w:rsidRPr="175EEFF6" w:rsidR="64AF159E">
        <w:rPr>
          <w:rFonts w:ascii="Calibri" w:hAnsi="Calibri" w:eastAsia="Calibri" w:cs="Calibri"/>
          <w:b w:val="0"/>
          <w:bCs w:val="0"/>
          <w:i w:val="0"/>
          <w:iCs w:val="0"/>
          <w:noProof w:val="0"/>
          <w:color w:val="000000" w:themeColor="text1" w:themeTint="FF" w:themeShade="FF"/>
          <w:sz w:val="22"/>
          <w:szCs w:val="22"/>
          <w:lang w:val="nl-NL"/>
        </w:rPr>
        <w:t>T</w:t>
      </w:r>
      <w:r w:rsidRPr="175EEFF6" w:rsidR="0B538222">
        <w:rPr>
          <w:rFonts w:ascii="Calibri" w:hAnsi="Calibri" w:eastAsia="Calibri" w:cs="Calibri"/>
          <w:b w:val="0"/>
          <w:bCs w:val="0"/>
          <w:i w:val="0"/>
          <w:iCs w:val="0"/>
          <w:noProof w:val="0"/>
          <w:color w:val="000000" w:themeColor="text1" w:themeTint="FF" w:themeShade="FF"/>
          <w:sz w:val="22"/>
          <w:szCs w:val="22"/>
          <w:lang w:val="nl-NL"/>
        </w:rPr>
        <w:t>en</w:t>
      </w:r>
      <w:r w:rsidRPr="175EEFF6" w:rsidR="64AF159E">
        <w:rPr>
          <w:rFonts w:ascii="Calibri" w:hAnsi="Calibri" w:eastAsia="Calibri" w:cs="Calibri"/>
          <w:b w:val="0"/>
          <w:bCs w:val="0"/>
          <w:i w:val="0"/>
          <w:iCs w:val="0"/>
          <w:noProof w:val="0"/>
          <w:color w:val="000000" w:themeColor="text1" w:themeTint="FF" w:themeShade="FF"/>
          <w:sz w:val="22"/>
          <w:szCs w:val="22"/>
          <w:lang w:val="nl-NL"/>
        </w:rPr>
        <w:t>slot</w:t>
      </w:r>
      <w:r w:rsidRPr="175EEFF6" w:rsidR="328CFCEB">
        <w:rPr>
          <w:rFonts w:ascii="Calibri" w:hAnsi="Calibri" w:eastAsia="Calibri" w:cs="Calibri"/>
          <w:b w:val="0"/>
          <w:bCs w:val="0"/>
          <w:i w:val="0"/>
          <w:iCs w:val="0"/>
          <w:noProof w:val="0"/>
          <w:color w:val="000000" w:themeColor="text1" w:themeTint="FF" w:themeShade="FF"/>
          <w:sz w:val="22"/>
          <w:szCs w:val="22"/>
          <w:lang w:val="nl-NL"/>
        </w:rPr>
        <w:t>te</w:t>
      </w:r>
      <w:r w:rsidRPr="175EEFF6" w:rsidR="64AF159E">
        <w:rPr>
          <w:rFonts w:ascii="Calibri" w:hAnsi="Calibri" w:eastAsia="Calibri" w:cs="Calibri"/>
          <w:b w:val="0"/>
          <w:bCs w:val="0"/>
          <w:i w:val="0"/>
          <w:iCs w:val="0"/>
          <w:noProof w:val="0"/>
          <w:color w:val="000000" w:themeColor="text1" w:themeTint="FF" w:themeShade="FF"/>
          <w:sz w:val="22"/>
          <w:szCs w:val="22"/>
          <w:lang w:val="nl-NL"/>
        </w:rPr>
        <w:t xml:space="preserve"> wordt er gewerkt</w:t>
      </w:r>
      <w:r w:rsidRPr="175EEFF6" w:rsidR="7179C7FE">
        <w:rPr>
          <w:rFonts w:ascii="Calibri" w:hAnsi="Calibri" w:eastAsia="Calibri" w:cs="Calibri"/>
          <w:b w:val="0"/>
          <w:bCs w:val="0"/>
          <w:i w:val="1"/>
          <w:iCs w:val="1"/>
          <w:noProof w:val="0"/>
          <w:color w:val="000000" w:themeColor="text1" w:themeTint="FF" w:themeShade="FF"/>
          <w:sz w:val="22"/>
          <w:szCs w:val="22"/>
          <w:lang w:val="nl-NL"/>
        </w:rPr>
        <w:t xml:space="preserve"> </w:t>
      </w:r>
      <w:r w:rsidRPr="175EEFF6" w:rsidR="7179C7FE">
        <w:rPr>
          <w:rFonts w:ascii="Calibri" w:hAnsi="Calibri" w:eastAsia="Calibri" w:cs="Calibri"/>
          <w:b w:val="0"/>
          <w:bCs w:val="0"/>
          <w:i w:val="0"/>
          <w:iCs w:val="0"/>
          <w:noProof w:val="0"/>
          <w:color w:val="000000" w:themeColor="text1" w:themeTint="FF" w:themeShade="FF"/>
          <w:sz w:val="22"/>
          <w:szCs w:val="22"/>
          <w:lang w:val="nl-NL"/>
        </w:rPr>
        <w:t xml:space="preserve">aan een effectievere aanvraagprocedure om de stroom van aanvragen, die naar verwachting na de promotie </w:t>
      </w:r>
      <w:r w:rsidRPr="175EEFF6" w:rsidR="57F2686C">
        <w:rPr>
          <w:rFonts w:ascii="Calibri" w:hAnsi="Calibri" w:eastAsia="Calibri" w:cs="Calibri"/>
          <w:b w:val="0"/>
          <w:bCs w:val="0"/>
          <w:i w:val="0"/>
          <w:iCs w:val="0"/>
          <w:noProof w:val="0"/>
          <w:color w:val="000000" w:themeColor="text1" w:themeTint="FF" w:themeShade="FF"/>
          <w:sz w:val="22"/>
          <w:szCs w:val="22"/>
          <w:lang w:val="nl-NL"/>
        </w:rPr>
        <w:t xml:space="preserve">zal </w:t>
      </w:r>
      <w:r w:rsidRPr="175EEFF6" w:rsidR="50A49B65">
        <w:rPr>
          <w:rFonts w:ascii="Calibri" w:hAnsi="Calibri" w:eastAsia="Calibri" w:cs="Calibri"/>
          <w:b w:val="0"/>
          <w:bCs w:val="0"/>
          <w:i w:val="0"/>
          <w:iCs w:val="0"/>
          <w:noProof w:val="0"/>
          <w:color w:val="000000" w:themeColor="text1" w:themeTint="FF" w:themeShade="FF"/>
          <w:sz w:val="22"/>
          <w:szCs w:val="22"/>
          <w:lang w:val="nl-NL"/>
        </w:rPr>
        <w:t>toenemen</w:t>
      </w:r>
      <w:r w:rsidRPr="175EEFF6" w:rsidR="7179C7FE">
        <w:rPr>
          <w:rFonts w:ascii="Calibri" w:hAnsi="Calibri" w:eastAsia="Calibri" w:cs="Calibri"/>
          <w:b w:val="0"/>
          <w:bCs w:val="0"/>
          <w:i w:val="0"/>
          <w:iCs w:val="0"/>
          <w:noProof w:val="0"/>
          <w:color w:val="000000" w:themeColor="text1" w:themeTint="FF" w:themeShade="FF"/>
          <w:sz w:val="22"/>
          <w:szCs w:val="22"/>
          <w:lang w:val="nl-NL"/>
        </w:rPr>
        <w:t>, efficiënt af te kunnen handelen.</w:t>
      </w:r>
      <w:r w:rsidRPr="175EEFF6" w:rsidR="64E9A427">
        <w:rPr>
          <w:rFonts w:ascii="Calibri" w:hAnsi="Calibri" w:eastAsia="Calibri" w:cs="Calibri"/>
          <w:b w:val="0"/>
          <w:bCs w:val="0"/>
          <w:i w:val="0"/>
          <w:iCs w:val="0"/>
          <w:noProof w:val="0"/>
          <w:color w:val="000000" w:themeColor="text1" w:themeTint="FF" w:themeShade="FF"/>
          <w:sz w:val="22"/>
          <w:szCs w:val="22"/>
          <w:lang w:val="nl-NL"/>
        </w:rPr>
        <w:t xml:space="preserve"> Concreet zal er in 2021 gewerkt worden met een pitchformulier en beoordelingsformulier. </w:t>
      </w:r>
    </w:p>
    <w:p xmlns:wp14="http://schemas.microsoft.com/office/word/2010/wordml" w:rsidP="175EEFF6" w14:paraId="7B5CAEB5" wp14:textId="357FC6F3">
      <w:pPr>
        <w:pStyle w:val="Normal"/>
        <w:rPr>
          <w:i w:val="1"/>
          <w:iCs w:val="1"/>
        </w:rPr>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B2ED528"/>
    <w:rsid w:val="006A2DDD"/>
    <w:rsid w:val="02ABB16F"/>
    <w:rsid w:val="02D0DD1A"/>
    <w:rsid w:val="049A8C68"/>
    <w:rsid w:val="059F7F9A"/>
    <w:rsid w:val="05D4DC82"/>
    <w:rsid w:val="06D54EBC"/>
    <w:rsid w:val="086CC989"/>
    <w:rsid w:val="0B2ED528"/>
    <w:rsid w:val="0B538222"/>
    <w:rsid w:val="0C441E06"/>
    <w:rsid w:val="0C48ADF1"/>
    <w:rsid w:val="0DF08F25"/>
    <w:rsid w:val="0E468E1A"/>
    <w:rsid w:val="0ED35FED"/>
    <w:rsid w:val="101852DB"/>
    <w:rsid w:val="1218660A"/>
    <w:rsid w:val="15F86CFD"/>
    <w:rsid w:val="175EEFF6"/>
    <w:rsid w:val="1A022CF6"/>
    <w:rsid w:val="1C55B640"/>
    <w:rsid w:val="1D497933"/>
    <w:rsid w:val="1F322D0E"/>
    <w:rsid w:val="2068C35A"/>
    <w:rsid w:val="2216B8A0"/>
    <w:rsid w:val="2569EA48"/>
    <w:rsid w:val="26CF59BE"/>
    <w:rsid w:val="26FB76E9"/>
    <w:rsid w:val="27106931"/>
    <w:rsid w:val="27DDF74E"/>
    <w:rsid w:val="281A9EB1"/>
    <w:rsid w:val="299EDB47"/>
    <w:rsid w:val="2D31D7D3"/>
    <w:rsid w:val="2E535FF0"/>
    <w:rsid w:val="2E65A1B1"/>
    <w:rsid w:val="2F67F39D"/>
    <w:rsid w:val="30B76021"/>
    <w:rsid w:val="30D417F3"/>
    <w:rsid w:val="328CFCEB"/>
    <w:rsid w:val="3476F706"/>
    <w:rsid w:val="3494DC4A"/>
    <w:rsid w:val="34D084ED"/>
    <w:rsid w:val="3526B412"/>
    <w:rsid w:val="3B836281"/>
    <w:rsid w:val="3D1A8C3B"/>
    <w:rsid w:val="3E3CE2A4"/>
    <w:rsid w:val="3E5D8B84"/>
    <w:rsid w:val="3F5D46AD"/>
    <w:rsid w:val="3FA40309"/>
    <w:rsid w:val="40A3DC17"/>
    <w:rsid w:val="42CA3472"/>
    <w:rsid w:val="44C16349"/>
    <w:rsid w:val="452828E3"/>
    <w:rsid w:val="48A73897"/>
    <w:rsid w:val="4A0E5C2A"/>
    <w:rsid w:val="4A580FAE"/>
    <w:rsid w:val="4BF8665D"/>
    <w:rsid w:val="4CB3B273"/>
    <w:rsid w:val="4D9FEF28"/>
    <w:rsid w:val="4F73CF1E"/>
    <w:rsid w:val="50A49B65"/>
    <w:rsid w:val="55DE8A54"/>
    <w:rsid w:val="5706D00C"/>
    <w:rsid w:val="577035E2"/>
    <w:rsid w:val="57F2686C"/>
    <w:rsid w:val="57FC2696"/>
    <w:rsid w:val="58C7149A"/>
    <w:rsid w:val="59835A2A"/>
    <w:rsid w:val="5A7C0A70"/>
    <w:rsid w:val="5AC23A2F"/>
    <w:rsid w:val="5B72B13C"/>
    <w:rsid w:val="5EA978DC"/>
    <w:rsid w:val="5F153158"/>
    <w:rsid w:val="606428D7"/>
    <w:rsid w:val="6207191B"/>
    <w:rsid w:val="640EDB5A"/>
    <w:rsid w:val="64AF159E"/>
    <w:rsid w:val="64E9A427"/>
    <w:rsid w:val="6583CCA5"/>
    <w:rsid w:val="668B80B5"/>
    <w:rsid w:val="66F3E7CB"/>
    <w:rsid w:val="67C72D4E"/>
    <w:rsid w:val="69346103"/>
    <w:rsid w:val="6C0FE8EB"/>
    <w:rsid w:val="6C1F2B84"/>
    <w:rsid w:val="702549CB"/>
    <w:rsid w:val="70C69EAA"/>
    <w:rsid w:val="7179C7FE"/>
    <w:rsid w:val="720DFDA6"/>
    <w:rsid w:val="73EF3D10"/>
    <w:rsid w:val="7572687D"/>
    <w:rsid w:val="7609D5C9"/>
    <w:rsid w:val="7A3112DC"/>
    <w:rsid w:val="7CC0697B"/>
    <w:rsid w:val="7F8789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ED528"/>
  <w15:chartTrackingRefBased/>
  <w15:docId w15:val="{ccd101c2-b2e8-416d-873e-5c166ddbdd3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ord/webSettings.xml"/><Relationship Id="rId7" Type="http://schemas.openxmlformats.org/officeDocument/2006/relationships/customXml" Target="../customXml/item2.xml"/><Relationship Id="rId2" Type="http://schemas.openxmlformats.org/officeDocument/2006/relationships/settings" Target="/word/settings.xml"/><Relationship Id="rId1" Type="http://schemas.openxmlformats.org/officeDocument/2006/relationships/styles" Target="/word/styles.xml"/><Relationship Id="R4d07071c43e74dae" Type="http://schemas.openxmlformats.org/officeDocument/2006/relationships/numbering" Target="/word/numbering.xml"/><Relationship Id="rId6" Type="http://schemas.openxmlformats.org/officeDocument/2006/relationships/customXml" Target="../customXml/item1.xml"/><Relationship Id="rId5" Type="http://schemas.openxmlformats.org/officeDocument/2006/relationships/theme" Target="/word/theme/theme1.xml"/><Relationship Id="rId4" Type="http://schemas.openxmlformats.org/officeDocument/2006/relationships/fontTable" Target="/word/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0358D0D969E04CBB4371647C918CC6" ma:contentTypeVersion="10" ma:contentTypeDescription="Een nieuw document maken." ma:contentTypeScope="" ma:versionID="88377871e0384f6194696553e3d24bda">
  <xsd:schema xmlns:xsd="http://www.w3.org/2001/XMLSchema" xmlns:xs="http://www.w3.org/2001/XMLSchema" xmlns:p="http://schemas.microsoft.com/office/2006/metadata/properties" xmlns:ns2="904e14b3-54c4-44a5-92e1-75fe987b63ea" xmlns:ns3="5f88247c-ddd9-40ce-9d10-d1c11b34eef9" targetNamespace="http://schemas.microsoft.com/office/2006/metadata/properties" ma:root="true" ma:fieldsID="100e78e6596ef8a11c635a469f995e80" ns2:_="" ns3:_="">
    <xsd:import namespace="904e14b3-54c4-44a5-92e1-75fe987b63ea"/>
    <xsd:import namespace="5f88247c-ddd9-40ce-9d10-d1c11b34eef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4e14b3-54c4-44a5-92e1-75fe987b63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88247c-ddd9-40ce-9d10-d1c11b34eef9"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87BA19-B2C6-4131-AAF8-53647BCBD404}"/>
</file>

<file path=customXml/itemProps2.xml><?xml version="1.0" encoding="utf-8"?>
<ds:datastoreItem xmlns:ds="http://schemas.openxmlformats.org/officeDocument/2006/customXml" ds:itemID="{ED3A95DF-70CD-4ECB-B976-9C935FA6456C}"/>
</file>

<file path=customXml/itemProps3.xml><?xml version="1.0" encoding="utf-8"?>
<ds:datastoreItem xmlns:ds="http://schemas.openxmlformats.org/officeDocument/2006/customXml" ds:itemID="{82A0F6D2-5D95-4401-B4B4-65D1ED34B2B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Kuipers</dc:creator>
  <cp:keywords/>
  <dc:description/>
  <cp:lastModifiedBy>Sophie Kuipers</cp:lastModifiedBy>
  <dcterms:created xsi:type="dcterms:W3CDTF">2021-04-21T11:30:19Z</dcterms:created>
  <dcterms:modified xsi:type="dcterms:W3CDTF">2021-04-21T12:47:35Z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0x0101007F0358D0D969E04CBB4371647C918CC6</vt:lpwstr>
  </property>
</Properties>
</file>