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B727CD6" w:rsidP="5A29CAE5" w:rsidRDefault="1B727CD6" w14:paraId="2495A7C5" w14:textId="425619D6">
      <w:pPr>
        <w:pStyle w:val="Standaard"/>
        <w:spacing w:after="30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bookmarkStart w:name="_GoBack" w:id="0"/>
      <w:bookmarkEnd w:id="0"/>
      <w:r w:rsidR="28C937D0">
        <w:drawing>
          <wp:anchor distT="0" distB="0" distL="114300" distR="114300" simplePos="0" relativeHeight="251658240" behindDoc="0" locked="0" layoutInCell="1" allowOverlap="1" wp14:editId="258F97C2" wp14:anchorId="53C3264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51568" cy="584065"/>
            <wp:wrapSquare wrapText="bothSides"/>
            <wp:effectExtent l="0" t="0" r="0" b="0"/>
            <wp:docPr id="18640602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0ab02e697146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68" cy="58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A29CAE5" w:rsidR="28C937D0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Stappenplan </w:t>
      </w:r>
      <w:r w:rsidRPr="5A29CAE5" w:rsidR="28C937D0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B</w:t>
      </w:r>
      <w:r w:rsidRPr="5A29CAE5" w:rsidR="28C937D0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egroting</w:t>
      </w:r>
    </w:p>
    <w:p w:rsidR="1B727CD6" w:rsidP="28C937D0" w:rsidRDefault="1B727CD6" w14:paraId="530CC1CC" w14:textId="557C17D3">
      <w:pPr>
        <w:spacing w:after="30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28C937D0" w:rsidR="28C937D0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</w:t>
      </w:r>
    </w:p>
    <w:p w:rsidR="1B727CD6" w:rsidP="1B727CD6" w:rsidRDefault="1B727CD6" w14:paraId="21A2CCA9" w14:textId="72BAB2E8">
      <w:pPr>
        <w:spacing w:after="30"/>
        <w:rPr>
          <w:rFonts w:ascii="Times New Roman" w:hAnsi="Times New Roman" w:eastAsia="Times New Roman" w:cs="Times New Roman"/>
          <w:sz w:val="24"/>
          <w:szCs w:val="24"/>
        </w:rPr>
      </w:pPr>
      <w:r w:rsidRPr="28C937D0" w:rsidR="28C937D0">
        <w:rPr>
          <w:rFonts w:ascii="Times New Roman" w:hAnsi="Times New Roman" w:eastAsia="Times New Roman" w:cs="Times New Roman"/>
          <w:sz w:val="24"/>
          <w:szCs w:val="24"/>
        </w:rPr>
        <w:t>Voor het opstellen van de begroting van uw project doorloopt u de volgende stappen:</w:t>
      </w:r>
    </w:p>
    <w:p w:rsidR="28C937D0" w:rsidP="28C937D0" w:rsidRDefault="28C937D0" w14:paraId="467BE8E0" w14:textId="4B12635B">
      <w:pPr>
        <w:pStyle w:val="Standaard"/>
        <w:spacing w:after="30"/>
        <w:rPr>
          <w:rFonts w:ascii="Times New Roman" w:hAnsi="Times New Roman" w:eastAsia="Times New Roman" w:cs="Times New Roman"/>
          <w:sz w:val="24"/>
          <w:szCs w:val="24"/>
        </w:rPr>
      </w:pPr>
    </w:p>
    <w:p w:rsidR="1B727CD6" w:rsidP="28C937D0" w:rsidRDefault="1B727CD6" w14:paraId="2501C1BB" w14:textId="19316A7C">
      <w:pPr>
        <w:pStyle w:val="Kop2"/>
        <w:spacing w:after="3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1. Bepaal alle activiteiten in het project voor de begroting </w:t>
      </w: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van het </w:t>
      </w: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>project</w:t>
      </w:r>
    </w:p>
    <w:p w:rsidR="1B727CD6" w:rsidP="1B727CD6" w:rsidRDefault="1B727CD6" w14:paraId="61EF168C" w14:textId="14C7B9C2">
      <w:pPr>
        <w:pStyle w:val="Kop2"/>
        <w:spacing w:after="30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B727CD6" w:rsidP="1B727CD6" w:rsidRDefault="1B727CD6" w14:paraId="042BCB4E" w14:textId="7FD7E339">
      <w:pPr>
        <w:pStyle w:val="Kop2"/>
        <w:spacing w:after="3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727CD6">
        <w:rPr>
          <w:rFonts w:ascii="Times New Roman" w:hAnsi="Times New Roman" w:eastAsia="Times New Roman" w:cs="Times New Roman"/>
          <w:color w:val="auto"/>
          <w:sz w:val="24"/>
          <w:szCs w:val="24"/>
        </w:rPr>
        <w:t>2. Bepaal wie welke activiteiten gaat uitvoeren.</w:t>
      </w:r>
    </w:p>
    <w:p w:rsidR="1B727CD6" w:rsidP="1B727CD6" w:rsidRDefault="1B727CD6" w14:paraId="5E132A70" w14:textId="278FED75">
      <w:pPr>
        <w:pStyle w:val="Kop2"/>
        <w:spacing w:after="30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B727CD6" w:rsidP="28C937D0" w:rsidRDefault="1B727CD6" w14:paraId="1C7065A3" w14:textId="21BFC760">
      <w:pPr>
        <w:pStyle w:val="Kop2"/>
        <w:spacing w:after="3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>3. Bepaal welke kosten deze activiteit</w:t>
      </w: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>en</w:t>
      </w: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met zich meebrengt:</w:t>
      </w:r>
    </w:p>
    <w:p w:rsidR="1B727CD6" w:rsidP="1B727CD6" w:rsidRDefault="1B727CD6" w14:paraId="78E11FC8" w14:textId="33B4EC88">
      <w:pPr>
        <w:pStyle w:val="Lijstalinea"/>
        <w:numPr>
          <w:ilvl w:val="0"/>
          <w:numId w:val="1"/>
        </w:numPr>
        <w:spacing w:after="30"/>
        <w:rPr>
          <w:color w:val="000000" w:themeColor="text1"/>
          <w:sz w:val="24"/>
          <w:szCs w:val="24"/>
        </w:rPr>
      </w:pPr>
      <w:r w:rsidRPr="1B727CD6">
        <w:rPr>
          <w:rFonts w:ascii="Times New Roman" w:hAnsi="Times New Roman" w:eastAsia="Times New Roman" w:cs="Times New Roman"/>
          <w:sz w:val="24"/>
          <w:szCs w:val="24"/>
        </w:rPr>
        <w:t>kosten voor materiaal?</w:t>
      </w:r>
    </w:p>
    <w:p w:rsidR="1B727CD6" w:rsidP="1B727CD6" w:rsidRDefault="1B727CD6" w14:paraId="6D5B9E3C" w14:textId="78ADE66D">
      <w:pPr>
        <w:pStyle w:val="Lijstalinea"/>
        <w:numPr>
          <w:ilvl w:val="0"/>
          <w:numId w:val="1"/>
        </w:numPr>
        <w:spacing w:after="30"/>
        <w:rPr>
          <w:color w:val="000000" w:themeColor="text1"/>
          <w:sz w:val="24"/>
          <w:szCs w:val="24"/>
        </w:rPr>
      </w:pPr>
      <w:r w:rsidRPr="28C937D0" w:rsidR="28C937D0">
        <w:rPr>
          <w:rFonts w:ascii="Times New Roman" w:hAnsi="Times New Roman" w:eastAsia="Times New Roman" w:cs="Times New Roman"/>
          <w:sz w:val="24"/>
          <w:szCs w:val="24"/>
        </w:rPr>
        <w:t>kosten voor een product dat u gaat kopen?</w:t>
      </w:r>
    </w:p>
    <w:p w:rsidR="28C937D0" w:rsidP="28C937D0" w:rsidRDefault="28C937D0" w14:paraId="3915919F" w14:textId="6AED6CE3">
      <w:pPr>
        <w:pStyle w:val="Kop2"/>
        <w:spacing w:after="30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B727CD6" w:rsidP="28C937D0" w:rsidRDefault="1B727CD6" w14:paraId="5D02AA29" w14:textId="6024F40A">
      <w:pPr>
        <w:pStyle w:val="Kop2"/>
        <w:spacing w:after="3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4. Bepaal de overige kosten uit het project die u niet aan </w:t>
      </w: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>één</w:t>
      </w: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activiteit kan koppelen. Denk bijvoorbeeld aan kosten voor:</w:t>
      </w:r>
    </w:p>
    <w:p w:rsidR="1B727CD6" w:rsidP="1B727CD6" w:rsidRDefault="1B727CD6" w14:paraId="436EBAB6" w14:textId="6968E00A">
      <w:pPr>
        <w:pStyle w:val="Lijstalinea"/>
        <w:numPr>
          <w:ilvl w:val="0"/>
          <w:numId w:val="1"/>
        </w:numPr>
        <w:spacing w:after="30"/>
        <w:rPr>
          <w:color w:val="000000" w:themeColor="text1"/>
          <w:sz w:val="24"/>
          <w:szCs w:val="24"/>
        </w:rPr>
      </w:pPr>
      <w:r w:rsidRPr="1B727CD6">
        <w:rPr>
          <w:rFonts w:ascii="Times New Roman" w:hAnsi="Times New Roman" w:eastAsia="Times New Roman" w:cs="Times New Roman"/>
          <w:sz w:val="24"/>
          <w:szCs w:val="24"/>
        </w:rPr>
        <w:t>technische hulpmiddelen die je nodig hebt (van laptops tot extra grote printers)</w:t>
      </w:r>
    </w:p>
    <w:p w:rsidR="1B727CD6" w:rsidP="1B727CD6" w:rsidRDefault="1B727CD6" w14:paraId="583F80BA" w14:textId="45380300">
      <w:pPr>
        <w:pStyle w:val="Lijstalinea"/>
        <w:numPr>
          <w:ilvl w:val="0"/>
          <w:numId w:val="1"/>
        </w:numPr>
        <w:spacing w:after="30"/>
        <w:rPr>
          <w:color w:val="000000" w:themeColor="text1"/>
          <w:sz w:val="24"/>
          <w:szCs w:val="24"/>
        </w:rPr>
      </w:pPr>
      <w:r w:rsidRPr="1B727CD6">
        <w:rPr>
          <w:rFonts w:ascii="Times New Roman" w:hAnsi="Times New Roman" w:eastAsia="Times New Roman" w:cs="Times New Roman"/>
          <w:sz w:val="24"/>
          <w:szCs w:val="24"/>
        </w:rPr>
        <w:t>communicatie</w:t>
      </w:r>
    </w:p>
    <w:p w:rsidR="1B727CD6" w:rsidP="1B727CD6" w:rsidRDefault="1B727CD6" w14:paraId="0234A2FF" w14:textId="20D80BFF">
      <w:pPr>
        <w:pStyle w:val="Lijstalinea"/>
        <w:numPr>
          <w:ilvl w:val="0"/>
          <w:numId w:val="1"/>
        </w:numPr>
        <w:spacing w:after="30"/>
        <w:rPr>
          <w:color w:val="000000" w:themeColor="text1"/>
          <w:sz w:val="24"/>
          <w:szCs w:val="24"/>
        </w:rPr>
      </w:pPr>
      <w:r w:rsidRPr="1B727CD6">
        <w:rPr>
          <w:rFonts w:ascii="Times New Roman" w:hAnsi="Times New Roman" w:eastAsia="Times New Roman" w:cs="Times New Roman"/>
          <w:sz w:val="24"/>
          <w:szCs w:val="24"/>
        </w:rPr>
        <w:t>het afdekken van valutaschommelingen.</w:t>
      </w:r>
    </w:p>
    <w:p w:rsidR="1B727CD6" w:rsidP="1B727CD6" w:rsidRDefault="1B727CD6" w14:paraId="2093B8F2" w14:textId="30BB2714">
      <w:pPr>
        <w:pStyle w:val="Kop2"/>
        <w:spacing w:after="30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B727CD6" w:rsidP="28C937D0" w:rsidRDefault="1B727CD6" w14:paraId="39A41795" w14:textId="77964CCD">
      <w:pPr>
        <w:pStyle w:val="Kop2"/>
        <w:spacing w:after="3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5. Bepaal de omvang van de post onvoorzien voor de begroting </w:t>
      </w: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van het </w:t>
      </w: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>project</w:t>
      </w:r>
    </w:p>
    <w:p w:rsidR="1B727CD6" w:rsidP="28C937D0" w:rsidRDefault="1B727CD6" w14:paraId="3B0C177A" w14:textId="71EC1718">
      <w:pPr>
        <w:spacing w:after="30"/>
        <w:rPr>
          <w:rFonts w:ascii="Times New Roman" w:hAnsi="Times New Roman" w:eastAsia="Times New Roman" w:cs="Times New Roman"/>
          <w:sz w:val="24"/>
          <w:szCs w:val="24"/>
        </w:rPr>
      </w:pPr>
      <w:r w:rsidRPr="28C937D0" w:rsidR="28C937D0">
        <w:rPr>
          <w:rFonts w:ascii="Times New Roman" w:hAnsi="Times New Roman" w:eastAsia="Times New Roman" w:cs="Times New Roman"/>
          <w:sz w:val="24"/>
          <w:szCs w:val="24"/>
        </w:rPr>
        <w:t xml:space="preserve">Vaak </w:t>
      </w:r>
      <w:r w:rsidRPr="28C937D0" w:rsidR="28C937D0">
        <w:rPr>
          <w:rFonts w:ascii="Times New Roman" w:hAnsi="Times New Roman" w:eastAsia="Times New Roman" w:cs="Times New Roman"/>
          <w:sz w:val="24"/>
          <w:szCs w:val="24"/>
        </w:rPr>
        <w:t xml:space="preserve">is dit </w:t>
      </w:r>
      <w:r w:rsidRPr="28C937D0" w:rsidR="28C937D0">
        <w:rPr>
          <w:rFonts w:ascii="Times New Roman" w:hAnsi="Times New Roman" w:eastAsia="Times New Roman" w:cs="Times New Roman"/>
          <w:sz w:val="24"/>
          <w:szCs w:val="24"/>
        </w:rPr>
        <w:t xml:space="preserve">10% of 20% van het totale budget. Een exact getal is niet te geven. Het hangt af van: </w:t>
      </w:r>
    </w:p>
    <w:p w:rsidR="1B727CD6" w:rsidP="1B727CD6" w:rsidRDefault="1B727CD6" w14:paraId="17C9BDCD" w14:textId="0F4F7AEE">
      <w:pPr>
        <w:pStyle w:val="Lijstalinea"/>
        <w:numPr>
          <w:ilvl w:val="0"/>
          <w:numId w:val="1"/>
        </w:numPr>
        <w:spacing w:after="30"/>
        <w:rPr>
          <w:color w:val="000000" w:themeColor="text1"/>
          <w:sz w:val="24"/>
          <w:szCs w:val="24"/>
        </w:rPr>
      </w:pPr>
      <w:r w:rsidRPr="1B727CD6">
        <w:rPr>
          <w:rFonts w:ascii="Times New Roman" w:hAnsi="Times New Roman" w:eastAsia="Times New Roman" w:cs="Times New Roman"/>
          <w:sz w:val="24"/>
          <w:szCs w:val="24"/>
        </w:rPr>
        <w:t>De onzekerheid (is die groot, neem dan een grotere post op)</w:t>
      </w:r>
    </w:p>
    <w:p w:rsidR="1B727CD6" w:rsidP="1B727CD6" w:rsidRDefault="1B727CD6" w14:paraId="50B1121C" w14:textId="24BE275C">
      <w:pPr>
        <w:pStyle w:val="Lijstalinea"/>
        <w:numPr>
          <w:ilvl w:val="0"/>
          <w:numId w:val="1"/>
        </w:numPr>
        <w:spacing w:after="30"/>
        <w:rPr>
          <w:color w:val="000000" w:themeColor="text1"/>
          <w:sz w:val="24"/>
          <w:szCs w:val="24"/>
        </w:rPr>
      </w:pPr>
      <w:r w:rsidRPr="1B727CD6">
        <w:rPr>
          <w:rFonts w:ascii="Times New Roman" w:hAnsi="Times New Roman" w:eastAsia="Times New Roman" w:cs="Times New Roman"/>
          <w:sz w:val="24"/>
          <w:szCs w:val="24"/>
        </w:rPr>
        <w:t>De omvang van het project</w:t>
      </w:r>
    </w:p>
    <w:p w:rsidR="1B727CD6" w:rsidP="1B727CD6" w:rsidRDefault="1B727CD6" w14:paraId="1B5AF364" w14:textId="05708E61">
      <w:pPr>
        <w:pStyle w:val="Lijstalinea"/>
        <w:numPr>
          <w:ilvl w:val="0"/>
          <w:numId w:val="1"/>
        </w:numPr>
        <w:spacing w:after="30"/>
        <w:rPr>
          <w:color w:val="000000" w:themeColor="text1"/>
          <w:sz w:val="24"/>
          <w:szCs w:val="24"/>
        </w:rPr>
      </w:pPr>
      <w:r w:rsidRPr="1B727CD6">
        <w:rPr>
          <w:rFonts w:ascii="Times New Roman" w:hAnsi="Times New Roman" w:eastAsia="Times New Roman" w:cs="Times New Roman"/>
          <w:sz w:val="24"/>
          <w:szCs w:val="24"/>
        </w:rPr>
        <w:t>Wordt een nieuwe techniek toegepast</w:t>
      </w:r>
    </w:p>
    <w:p w:rsidR="1B727CD6" w:rsidP="1B727CD6" w:rsidRDefault="1B727CD6" w14:paraId="511F9D95" w14:textId="7A65F384">
      <w:pPr>
        <w:pStyle w:val="Lijstalinea"/>
        <w:numPr>
          <w:ilvl w:val="0"/>
          <w:numId w:val="1"/>
        </w:numPr>
        <w:spacing w:after="30"/>
        <w:rPr>
          <w:color w:val="000000" w:themeColor="text1"/>
          <w:sz w:val="24"/>
          <w:szCs w:val="24"/>
        </w:rPr>
      </w:pPr>
      <w:r w:rsidRPr="1B727CD6">
        <w:rPr>
          <w:rFonts w:ascii="Times New Roman" w:hAnsi="Times New Roman" w:eastAsia="Times New Roman" w:cs="Times New Roman"/>
          <w:sz w:val="24"/>
          <w:szCs w:val="24"/>
        </w:rPr>
        <w:t>Invloed van de omgeving of de politiek op een project</w:t>
      </w:r>
    </w:p>
    <w:p w:rsidR="1B727CD6" w:rsidP="1B727CD6" w:rsidRDefault="1B727CD6" w14:paraId="78100F85" w14:textId="7AC35228">
      <w:pPr>
        <w:spacing w:after="30"/>
        <w:rPr>
          <w:rFonts w:ascii="Times New Roman" w:hAnsi="Times New Roman" w:eastAsia="Times New Roman" w:cs="Times New Roman"/>
          <w:sz w:val="24"/>
          <w:szCs w:val="24"/>
        </w:rPr>
      </w:pPr>
    </w:p>
    <w:p w:rsidR="1B727CD6" w:rsidP="28C937D0" w:rsidRDefault="1B727CD6" w14:paraId="77A2A2CB" w14:textId="0CC9B21F">
      <w:pPr>
        <w:pStyle w:val="Kop2"/>
        <w:spacing w:after="3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6. </w:t>
      </w:r>
      <w:r w:rsidRPr="28C937D0" w:rsidR="28C937D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Maak uw begroting in Excel met een duidelijke omschrijving per post.</w:t>
      </w:r>
      <w:proofErr w:type="spellStart"/>
      <w:proofErr w:type="spellEnd"/>
    </w:p>
    <w:p w:rsidR="1B727CD6" w:rsidP="1B727CD6" w:rsidRDefault="1B727CD6" w14:paraId="383C5569" w14:textId="0B93B529">
      <w:pPr>
        <w:spacing w:after="30"/>
        <w:rPr>
          <w:rFonts w:ascii="Times New Roman" w:hAnsi="Times New Roman" w:eastAsia="Times New Roman" w:cs="Times New Roman"/>
          <w:sz w:val="24"/>
          <w:szCs w:val="24"/>
        </w:rPr>
      </w:pPr>
    </w:p>
    <w:p w:rsidR="1B727CD6" w:rsidP="1B727CD6" w:rsidRDefault="1B727CD6" w14:paraId="252A6CE0" w14:textId="36C5E13C">
      <w:pPr>
        <w:spacing w:after="30"/>
        <w:rPr>
          <w:rFonts w:ascii="Times New Roman" w:hAnsi="Times New Roman" w:eastAsia="Times New Roman" w:cs="Times New Roman"/>
          <w:sz w:val="24"/>
          <w:szCs w:val="24"/>
        </w:rPr>
      </w:pPr>
    </w:p>
    <w:sectPr w:rsidR="1B727CD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E2C4B"/>
    <w:multiLevelType w:val="hybridMultilevel"/>
    <w:tmpl w:val="D1B21DC8"/>
    <w:lvl w:ilvl="0" w:tplc="E95884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E4D1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6ECD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01B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DCFA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0EA1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D294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6C55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9C8B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D35F2D"/>
    <w:rsid w:val="00357EB3"/>
    <w:rsid w:val="0285B826"/>
    <w:rsid w:val="0AFA5B3C"/>
    <w:rsid w:val="1B727CD6"/>
    <w:rsid w:val="1CD35F2D"/>
    <w:rsid w:val="28C937D0"/>
    <w:rsid w:val="4925B677"/>
    <w:rsid w:val="5A29C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5F2D"/>
  <w15:chartTrackingRefBased/>
  <w15:docId w15:val="{4C8B08C6-0832-4337-9FCB-7882132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png" Id="R360ab02e697146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358D0D969E04CBB4371647C918CC6" ma:contentTypeVersion="7" ma:contentTypeDescription="Een nieuw document maken." ma:contentTypeScope="" ma:versionID="294734eab8afa1b3c11687a46a03f47c">
  <xsd:schema xmlns:xsd="http://www.w3.org/2001/XMLSchema" xmlns:xs="http://www.w3.org/2001/XMLSchema" xmlns:p="http://schemas.microsoft.com/office/2006/metadata/properties" xmlns:ns2="904e14b3-54c4-44a5-92e1-75fe987b63ea" targetNamespace="http://schemas.microsoft.com/office/2006/metadata/properties" ma:root="true" ma:fieldsID="094e06e981d76a79815268cfe325d8ba" ns2:_="">
    <xsd:import namespace="904e14b3-54c4-44a5-92e1-75fe987b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14b3-54c4-44a5-92e1-75fe987b6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7FF58-CCEE-4FF1-BFC3-6610E724B217}"/>
</file>

<file path=customXml/itemProps2.xml><?xml version="1.0" encoding="utf-8"?>
<ds:datastoreItem xmlns:ds="http://schemas.openxmlformats.org/officeDocument/2006/customXml" ds:itemID="{3C854074-2687-4098-AA74-CB61E110D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71528-4D87-48BC-BBC2-78B99061FD1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Bakker</dc:creator>
  <cp:keywords/>
  <dc:description/>
  <cp:lastModifiedBy>Lily Voge</cp:lastModifiedBy>
  <cp:revision>5</cp:revision>
  <dcterms:created xsi:type="dcterms:W3CDTF">2019-06-27T14:00:00Z</dcterms:created>
  <dcterms:modified xsi:type="dcterms:W3CDTF">2020-02-05T14:59:26Z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0x0101007F0358D0D969E04CBB4371647C918CC6</vt:lpwstr>
  </property>
</Properties>
</file>